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10" w:rsidRPr="00A07C10" w:rsidRDefault="00A07C10" w:rsidP="00A07C1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07C10">
        <w:rPr>
          <w:rFonts w:ascii="Times New Roman" w:eastAsia="Times New Roman" w:hAnsi="Times New Roman" w:cs="Times New Roman"/>
          <w:b/>
          <w:bCs/>
          <w:kern w:val="36"/>
          <w:sz w:val="48"/>
          <w:szCs w:val="48"/>
          <w:lang w:eastAsia="fr-FR"/>
        </w:rPr>
        <w:t xml:space="preserve">Lettre </w:t>
      </w:r>
      <w:proofErr w:type="spellStart"/>
      <w:r w:rsidRPr="00A07C10">
        <w:rPr>
          <w:rFonts w:ascii="Times New Roman" w:eastAsia="Times New Roman" w:hAnsi="Times New Roman" w:cs="Times New Roman"/>
          <w:b/>
          <w:bCs/>
          <w:kern w:val="36"/>
          <w:sz w:val="48"/>
          <w:szCs w:val="48"/>
          <w:lang w:eastAsia="fr-FR"/>
        </w:rPr>
        <w:t>Édu_Num</w:t>
      </w:r>
      <w:proofErr w:type="spellEnd"/>
      <w:r w:rsidRPr="00A07C10">
        <w:rPr>
          <w:rFonts w:ascii="Times New Roman" w:eastAsia="Times New Roman" w:hAnsi="Times New Roman" w:cs="Times New Roman"/>
          <w:b/>
          <w:bCs/>
          <w:kern w:val="36"/>
          <w:sz w:val="48"/>
          <w:szCs w:val="48"/>
          <w:lang w:eastAsia="fr-FR"/>
        </w:rPr>
        <w:t xml:space="preserve"> Économie et gestion hors-série n°7</w:t>
      </w:r>
    </w:p>
    <w:p w:rsidR="00A07C10" w:rsidRPr="00A07C10" w:rsidRDefault="00A07C10" w:rsidP="00A07C10">
      <w:pPr>
        <w:spacing w:before="100" w:beforeAutospacing="1" w:after="100" w:afterAutospacing="1" w:line="240" w:lineRule="auto"/>
        <w:rPr>
          <w:rFonts w:ascii="Times New Roman" w:eastAsia="Times New Roman" w:hAnsi="Times New Roman" w:cs="Times New Roman"/>
          <w:sz w:val="24"/>
          <w:szCs w:val="24"/>
          <w:lang w:eastAsia="fr-FR"/>
        </w:rPr>
      </w:pPr>
      <w:r w:rsidRPr="00A07C10">
        <w:rPr>
          <w:rFonts w:ascii="Times New Roman" w:eastAsia="Times New Roman" w:hAnsi="Times New Roman" w:cs="Times New Roman"/>
          <w:sz w:val="24"/>
          <w:szCs w:val="24"/>
          <w:lang w:eastAsia="fr-FR"/>
        </w:rPr>
        <w:t xml:space="preserve">Cette lettre </w:t>
      </w:r>
      <w:proofErr w:type="spellStart"/>
      <w:r w:rsidRPr="00A07C10">
        <w:rPr>
          <w:rFonts w:ascii="Times New Roman" w:eastAsia="Times New Roman" w:hAnsi="Times New Roman" w:cs="Times New Roman"/>
          <w:sz w:val="24"/>
          <w:szCs w:val="24"/>
          <w:lang w:eastAsia="fr-FR"/>
        </w:rPr>
        <w:t>Édu_Num</w:t>
      </w:r>
      <w:proofErr w:type="spellEnd"/>
      <w:r w:rsidRPr="00A07C10">
        <w:rPr>
          <w:rFonts w:ascii="Times New Roman" w:eastAsia="Times New Roman" w:hAnsi="Times New Roman" w:cs="Times New Roman"/>
          <w:sz w:val="24"/>
          <w:szCs w:val="24"/>
          <w:lang w:eastAsia="fr-FR"/>
        </w:rPr>
        <w:t xml:space="preserve"> hors-série s'intéresse à l'utilisation des </w:t>
      </w:r>
      <w:proofErr w:type="spellStart"/>
      <w:r w:rsidRPr="00A07C10">
        <w:rPr>
          <w:rFonts w:ascii="Times New Roman" w:eastAsia="Times New Roman" w:hAnsi="Times New Roman" w:cs="Times New Roman"/>
          <w:sz w:val="24"/>
          <w:szCs w:val="24"/>
          <w:lang w:eastAsia="fr-FR"/>
        </w:rPr>
        <w:t>mégadonnées</w:t>
      </w:r>
      <w:proofErr w:type="spellEnd"/>
      <w:r w:rsidRPr="00A07C10">
        <w:rPr>
          <w:rFonts w:ascii="Times New Roman" w:eastAsia="Times New Roman" w:hAnsi="Times New Roman" w:cs="Times New Roman"/>
          <w:sz w:val="24"/>
          <w:szCs w:val="24"/>
          <w:lang w:eastAsia="fr-FR"/>
        </w:rPr>
        <w:t xml:space="preserve"> ou données massives (</w:t>
      </w:r>
      <w:proofErr w:type="spellStart"/>
      <w:r w:rsidRPr="00A07C10">
        <w:rPr>
          <w:rFonts w:ascii="Times New Roman" w:eastAsia="Times New Roman" w:hAnsi="Times New Roman" w:cs="Times New Roman"/>
          <w:sz w:val="24"/>
          <w:szCs w:val="24"/>
          <w:lang w:eastAsia="fr-FR"/>
        </w:rPr>
        <w:t>Big</w:t>
      </w:r>
      <w:proofErr w:type="spellEnd"/>
      <w:r w:rsidRPr="00A07C10">
        <w:rPr>
          <w:rFonts w:ascii="Times New Roman" w:eastAsia="Times New Roman" w:hAnsi="Times New Roman" w:cs="Times New Roman"/>
          <w:sz w:val="24"/>
          <w:szCs w:val="24"/>
          <w:lang w:eastAsia="fr-FR"/>
        </w:rPr>
        <w:t xml:space="preserve"> Data) dans les organisations. </w:t>
      </w:r>
    </w:p>
    <w:tbl>
      <w:tblPr>
        <w:tblW w:w="5000" w:type="pct"/>
        <w:tblCellSpacing w:w="0" w:type="dxa"/>
        <w:tblCellMar>
          <w:left w:w="0" w:type="dxa"/>
          <w:right w:w="0" w:type="dxa"/>
        </w:tblCellMar>
        <w:tblLook w:val="04A0" w:firstRow="1" w:lastRow="0" w:firstColumn="1" w:lastColumn="0" w:noHBand="0" w:noVBand="1"/>
      </w:tblPr>
      <w:tblGrid>
        <w:gridCol w:w="9072"/>
      </w:tblGrid>
      <w:tr w:rsidR="00A07C10" w:rsidRPr="00A07C10" w:rsidTr="00A07C10">
        <w:trPr>
          <w:tblCellSpacing w:w="0" w:type="dxa"/>
        </w:trPr>
        <w:tc>
          <w:tcPr>
            <w:tcW w:w="0" w:type="auto"/>
            <w:vAlign w:val="center"/>
            <w:hideMark/>
          </w:tcPr>
          <w:p w:rsidR="00A07C10" w:rsidRPr="00A07C10" w:rsidRDefault="00A07C10" w:rsidP="00A07C10">
            <w:pPr>
              <w:spacing w:after="0" w:line="240" w:lineRule="auto"/>
              <w:rPr>
                <w:rFonts w:ascii="Times New Roman" w:eastAsia="Times New Roman" w:hAnsi="Times New Roman" w:cs="Times New Roman"/>
                <w:sz w:val="24"/>
                <w:szCs w:val="24"/>
                <w:lang w:eastAsia="fr-FR"/>
              </w:rPr>
            </w:pPr>
          </w:p>
        </w:tc>
      </w:tr>
      <w:tr w:rsidR="00A07C10" w:rsidRPr="00A07C10" w:rsidTr="00A07C10">
        <w:trPr>
          <w:tblCellSpacing w:w="0" w:type="dxa"/>
        </w:trPr>
        <w:tc>
          <w:tcPr>
            <w:tcW w:w="0" w:type="auto"/>
            <w:vAlign w:val="center"/>
            <w:hideMark/>
          </w:tcPr>
          <w:p w:rsidR="00A07C10" w:rsidRPr="00A07C10" w:rsidRDefault="00A07C10" w:rsidP="00A07C10">
            <w:pPr>
              <w:spacing w:after="0" w:line="240" w:lineRule="auto"/>
              <w:rPr>
                <w:rFonts w:ascii="Times New Roman" w:eastAsia="Times New Roman" w:hAnsi="Times New Roman" w:cs="Times New Roman"/>
                <w:sz w:val="20"/>
                <w:szCs w:val="20"/>
                <w:lang w:eastAsia="fr-FR"/>
              </w:rPr>
            </w:pPr>
          </w:p>
        </w:tc>
      </w:tr>
      <w:tr w:rsidR="00A07C10" w:rsidRPr="00A07C10" w:rsidTr="00A07C10">
        <w:trPr>
          <w:tblCellSpacing w:w="0" w:type="dxa"/>
        </w:trPr>
        <w:tc>
          <w:tcPr>
            <w:tcW w:w="0" w:type="auto"/>
            <w:vAlign w:val="center"/>
            <w:hideMark/>
          </w:tcPr>
          <w:p w:rsidR="00A07C10" w:rsidRPr="00A07C10" w:rsidRDefault="00A07C10" w:rsidP="00A07C10">
            <w:pPr>
              <w:shd w:val="clear" w:color="auto" w:fill="007FC1"/>
              <w:spacing w:after="0" w:line="240" w:lineRule="auto"/>
              <w:jc w:val="center"/>
              <w:outlineLvl w:val="0"/>
              <w:rPr>
                <w:rFonts w:ascii="Helvetica" w:eastAsia="Times New Roman" w:hAnsi="Helvetica" w:cs="Helvetica"/>
                <w:b/>
                <w:bCs/>
                <w:color w:val="FFFFFF"/>
                <w:kern w:val="36"/>
                <w:sz w:val="40"/>
                <w:szCs w:val="40"/>
                <w:lang w:eastAsia="fr-FR"/>
              </w:rPr>
            </w:pPr>
            <w:proofErr w:type="spellStart"/>
            <w:r w:rsidRPr="00A07C10">
              <w:rPr>
                <w:rFonts w:ascii="Helvetica" w:eastAsia="Times New Roman" w:hAnsi="Helvetica" w:cs="Helvetica"/>
                <w:b/>
                <w:bCs/>
                <w:color w:val="FFFFFF"/>
                <w:kern w:val="36"/>
                <w:sz w:val="40"/>
                <w:szCs w:val="40"/>
                <w:lang w:eastAsia="fr-FR"/>
              </w:rPr>
              <w:t>Édu_Num</w:t>
            </w:r>
            <w:proofErr w:type="spellEnd"/>
            <w:r w:rsidRPr="00A07C10">
              <w:rPr>
                <w:rFonts w:ascii="Helvetica" w:eastAsia="Times New Roman" w:hAnsi="Helvetica" w:cs="Helvetica"/>
                <w:b/>
                <w:bCs/>
                <w:color w:val="FFFFFF"/>
                <w:kern w:val="36"/>
                <w:sz w:val="40"/>
                <w:szCs w:val="40"/>
                <w:lang w:eastAsia="fr-FR"/>
              </w:rPr>
              <w:t xml:space="preserve"> Économie et gestion</w:t>
            </w:r>
            <w:r w:rsidRPr="00A07C10">
              <w:rPr>
                <w:rFonts w:ascii="Helvetica" w:eastAsia="Times New Roman" w:hAnsi="Helvetica" w:cs="Helvetica"/>
                <w:b/>
                <w:bCs/>
                <w:color w:val="FFFFFF"/>
                <w:kern w:val="36"/>
                <w:sz w:val="40"/>
                <w:szCs w:val="40"/>
                <w:lang w:eastAsia="fr-FR"/>
              </w:rPr>
              <w:br/>
              <w:t>Hors-série n°7</w:t>
            </w:r>
          </w:p>
          <w:p w:rsidR="00A07C10" w:rsidRPr="00A07C10" w:rsidRDefault="00A07C10" w:rsidP="00A07C10">
            <w:pPr>
              <w:shd w:val="clear" w:color="auto" w:fill="005480"/>
              <w:spacing w:after="0" w:line="240" w:lineRule="auto"/>
              <w:jc w:val="both"/>
              <w:outlineLvl w:val="0"/>
              <w:rPr>
                <w:rFonts w:ascii="Helvetica" w:eastAsia="Times New Roman" w:hAnsi="Helvetica" w:cs="Helvetica"/>
                <w:b/>
                <w:bCs/>
                <w:color w:val="E9F1F5"/>
                <w:kern w:val="36"/>
                <w:sz w:val="30"/>
                <w:szCs w:val="30"/>
                <w:lang w:eastAsia="fr-FR"/>
              </w:rPr>
            </w:pPr>
            <w:r w:rsidRPr="00A07C10">
              <w:rPr>
                <w:rFonts w:ascii="Helvetica" w:eastAsia="Times New Roman" w:hAnsi="Helvetica" w:cs="Helvetica"/>
                <w:b/>
                <w:bCs/>
                <w:color w:val="E9F1F5"/>
                <w:kern w:val="36"/>
                <w:sz w:val="30"/>
                <w:szCs w:val="30"/>
                <w:lang w:eastAsia="fr-FR"/>
              </w:rPr>
              <w:t xml:space="preserve">Janvier 2018 - L'utilisation des </w:t>
            </w:r>
            <w:proofErr w:type="spellStart"/>
            <w:r w:rsidRPr="00A07C10">
              <w:rPr>
                <w:rFonts w:ascii="Helvetica" w:eastAsia="Times New Roman" w:hAnsi="Helvetica" w:cs="Helvetica"/>
                <w:b/>
                <w:bCs/>
                <w:color w:val="E9F1F5"/>
                <w:kern w:val="36"/>
                <w:sz w:val="30"/>
                <w:szCs w:val="30"/>
                <w:lang w:eastAsia="fr-FR"/>
              </w:rPr>
              <w:t>mégadonnées</w:t>
            </w:r>
            <w:proofErr w:type="spellEnd"/>
            <w:r w:rsidRPr="00A07C10">
              <w:rPr>
                <w:rFonts w:ascii="Helvetica" w:eastAsia="Times New Roman" w:hAnsi="Helvetica" w:cs="Helvetica"/>
                <w:b/>
                <w:bCs/>
                <w:color w:val="E9F1F5"/>
                <w:kern w:val="36"/>
                <w:sz w:val="30"/>
                <w:szCs w:val="30"/>
                <w:lang w:eastAsia="fr-FR"/>
              </w:rPr>
              <w:t xml:space="preserve"> ou données massives (</w:t>
            </w:r>
            <w:proofErr w:type="spellStart"/>
            <w:r w:rsidRPr="00A07C10">
              <w:rPr>
                <w:rFonts w:ascii="Helvetica" w:eastAsia="Times New Roman" w:hAnsi="Helvetica" w:cs="Helvetica"/>
                <w:b/>
                <w:bCs/>
                <w:color w:val="E9F1F5"/>
                <w:kern w:val="36"/>
                <w:sz w:val="30"/>
                <w:szCs w:val="30"/>
                <w:lang w:eastAsia="fr-FR"/>
              </w:rPr>
              <w:t>Big</w:t>
            </w:r>
            <w:proofErr w:type="spellEnd"/>
            <w:r w:rsidRPr="00A07C10">
              <w:rPr>
                <w:rFonts w:ascii="Helvetica" w:eastAsia="Times New Roman" w:hAnsi="Helvetica" w:cs="Helvetica"/>
                <w:b/>
                <w:bCs/>
                <w:color w:val="E9F1F5"/>
                <w:kern w:val="36"/>
                <w:sz w:val="30"/>
                <w:szCs w:val="30"/>
                <w:lang w:eastAsia="fr-FR"/>
              </w:rPr>
              <w:t xml:space="preserve"> Data) dans les organisations.</w:t>
            </w:r>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color w:val="016193"/>
                <w:sz w:val="20"/>
                <w:szCs w:val="20"/>
                <w:lang w:eastAsia="fr-FR"/>
              </w:rPr>
              <w:drawing>
                <wp:inline distT="0" distB="0" distL="0" distR="0" wp14:anchorId="5BF6C23F" wp14:editId="509BD8B9">
                  <wp:extent cx="5448300" cy="1428750"/>
                  <wp:effectExtent l="0" t="0" r="0" b="0"/>
                  <wp:docPr id="1" name="Image 1" descr="Toutes les Lettres Édu_Num Économie et ges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utes les Lettres Édu_Num Économie et ges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1428750"/>
                          </a:xfrm>
                          <a:prstGeom prst="rect">
                            <a:avLst/>
                          </a:prstGeom>
                          <a:noFill/>
                          <a:ln>
                            <a:noFill/>
                          </a:ln>
                        </pic:spPr>
                      </pic:pic>
                    </a:graphicData>
                  </a:graphic>
                </wp:inline>
              </w:drawing>
            </w:r>
          </w:p>
          <w:p w:rsidR="00A07C10" w:rsidRPr="00A07C10" w:rsidRDefault="00A07C10" w:rsidP="00A07C10">
            <w:pPr>
              <w:pBdr>
                <w:top w:val="single" w:sz="6" w:space="2" w:color="016193"/>
                <w:left w:val="single" w:sz="6" w:space="8" w:color="016193"/>
                <w:bottom w:val="single" w:sz="6" w:space="2" w:color="016193"/>
                <w:right w:val="single" w:sz="6" w:space="8" w:color="016193"/>
              </w:pBdr>
              <w:shd w:val="clear" w:color="auto" w:fill="E9F1F5"/>
              <w:spacing w:after="0" w:line="240" w:lineRule="auto"/>
              <w:jc w:val="both"/>
              <w:rPr>
                <w:rFonts w:ascii="Helvetica" w:eastAsia="Times New Roman" w:hAnsi="Helvetica" w:cs="Helvetica"/>
                <w:color w:val="000000"/>
                <w:sz w:val="20"/>
                <w:szCs w:val="20"/>
                <w:lang w:eastAsia="fr-FR"/>
              </w:rPr>
            </w:pPr>
            <w:r w:rsidRPr="00A07C10">
              <w:rPr>
                <w:rFonts w:ascii="Helvetica" w:eastAsia="Times New Roman" w:hAnsi="Helvetica" w:cs="Helvetica"/>
                <w:b/>
                <w:bCs/>
                <w:color w:val="000000"/>
                <w:sz w:val="20"/>
                <w:szCs w:val="20"/>
                <w:lang w:eastAsia="fr-FR"/>
              </w:rPr>
              <w:t>Sommaire</w:t>
            </w:r>
          </w:p>
          <w:p w:rsidR="00A07C10" w:rsidRPr="00A07C10" w:rsidRDefault="00A07C10" w:rsidP="00A07C10">
            <w:pPr>
              <w:shd w:val="clear" w:color="auto" w:fill="E9F1F5"/>
              <w:spacing w:after="0" w:line="360" w:lineRule="atLeast"/>
              <w:rPr>
                <w:rFonts w:ascii="Helvetica" w:eastAsia="Times New Roman" w:hAnsi="Helvetica" w:cs="Helvetica"/>
                <w:b/>
                <w:bCs/>
                <w:caps/>
                <w:sz w:val="17"/>
                <w:szCs w:val="17"/>
                <w:lang w:eastAsia="fr-FR"/>
              </w:rPr>
            </w:pPr>
            <w:hyperlink r:id="rId7" w:anchor="header-1" w:history="1">
              <w:r w:rsidRPr="00A07C10">
                <w:rPr>
                  <w:rFonts w:ascii="Helvetica" w:eastAsia="Times New Roman" w:hAnsi="Helvetica" w:cs="Helvetica"/>
                  <w:b/>
                  <w:bCs/>
                  <w:caps/>
                  <w:color w:val="016193"/>
                  <w:sz w:val="17"/>
                  <w:szCs w:val="17"/>
                  <w:u w:val="single"/>
                  <w:lang w:eastAsia="fr-FR"/>
                </w:rPr>
                <w:t>1. Comprendre les mégadonnées ou données massives (big data)</w:t>
              </w:r>
            </w:hyperlink>
          </w:p>
          <w:p w:rsidR="00A07C10" w:rsidRPr="00A07C10" w:rsidRDefault="00A07C10" w:rsidP="00A07C10">
            <w:pPr>
              <w:numPr>
                <w:ilvl w:val="0"/>
                <w:numId w:val="1"/>
              </w:numPr>
              <w:shd w:val="clear" w:color="auto" w:fill="E9F1F5"/>
              <w:spacing w:after="0" w:line="288" w:lineRule="atLeast"/>
              <w:ind w:left="120"/>
              <w:jc w:val="both"/>
              <w:rPr>
                <w:rFonts w:ascii="Helvetica" w:eastAsia="Times New Roman" w:hAnsi="Helvetica" w:cs="Helvetica"/>
                <w:sz w:val="17"/>
                <w:szCs w:val="17"/>
                <w:lang w:eastAsia="fr-FR"/>
              </w:rPr>
            </w:pPr>
            <w:hyperlink r:id="rId8" w:anchor="header-2" w:history="1">
              <w:r w:rsidRPr="00A07C10">
                <w:rPr>
                  <w:rFonts w:ascii="Helvetica" w:eastAsia="Times New Roman" w:hAnsi="Helvetica" w:cs="Helvetica"/>
                  <w:color w:val="016193"/>
                  <w:sz w:val="17"/>
                  <w:szCs w:val="17"/>
                  <w:u w:val="single"/>
                  <w:lang w:eastAsia="fr-FR"/>
                </w:rPr>
                <w:t xml:space="preserve">1.1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 : données, données, donnez-moi !</w:t>
              </w:r>
            </w:hyperlink>
          </w:p>
          <w:p w:rsidR="00A07C10" w:rsidRPr="00A07C10" w:rsidRDefault="00A07C10" w:rsidP="00A07C10">
            <w:pPr>
              <w:numPr>
                <w:ilvl w:val="0"/>
                <w:numId w:val="1"/>
              </w:numPr>
              <w:shd w:val="clear" w:color="auto" w:fill="E9F1F5"/>
              <w:spacing w:after="0" w:line="288" w:lineRule="atLeast"/>
              <w:ind w:left="120"/>
              <w:jc w:val="both"/>
              <w:rPr>
                <w:rFonts w:ascii="Helvetica" w:eastAsia="Times New Roman" w:hAnsi="Helvetica" w:cs="Helvetica"/>
                <w:sz w:val="17"/>
                <w:szCs w:val="17"/>
                <w:lang w:eastAsia="fr-FR"/>
              </w:rPr>
            </w:pPr>
            <w:hyperlink r:id="rId9" w:anchor="header-3" w:history="1">
              <w:r w:rsidRPr="00A07C10">
                <w:rPr>
                  <w:rFonts w:ascii="Helvetica" w:eastAsia="Times New Roman" w:hAnsi="Helvetica" w:cs="Helvetica"/>
                  <w:color w:val="016193"/>
                  <w:sz w:val="17"/>
                  <w:szCs w:val="17"/>
                  <w:u w:val="single"/>
                  <w:lang w:eastAsia="fr-FR"/>
                </w:rPr>
                <w:t xml:space="preserve">1.2 Que faire d'intéressant avec les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 ?</w:t>
              </w:r>
            </w:hyperlink>
          </w:p>
          <w:p w:rsidR="00A07C10" w:rsidRPr="00A07C10" w:rsidRDefault="00A07C10" w:rsidP="00A07C10">
            <w:pPr>
              <w:numPr>
                <w:ilvl w:val="0"/>
                <w:numId w:val="1"/>
              </w:numPr>
              <w:shd w:val="clear" w:color="auto" w:fill="E9F1F5"/>
              <w:spacing w:after="0" w:line="288" w:lineRule="atLeast"/>
              <w:ind w:left="120"/>
              <w:jc w:val="both"/>
              <w:rPr>
                <w:rFonts w:ascii="Helvetica" w:eastAsia="Times New Roman" w:hAnsi="Helvetica" w:cs="Helvetica"/>
                <w:sz w:val="17"/>
                <w:szCs w:val="17"/>
                <w:lang w:eastAsia="fr-FR"/>
              </w:rPr>
            </w:pPr>
            <w:hyperlink r:id="rId10" w:anchor="header-4" w:history="1">
              <w:r w:rsidRPr="00A07C10">
                <w:rPr>
                  <w:rFonts w:ascii="Helvetica" w:eastAsia="Times New Roman" w:hAnsi="Helvetica" w:cs="Helvetica"/>
                  <w:color w:val="016193"/>
                  <w:sz w:val="17"/>
                  <w:szCs w:val="17"/>
                  <w:u w:val="single"/>
                  <w:lang w:eastAsia="fr-FR"/>
                </w:rPr>
                <w:t xml:space="preserve">1.3 Le marché français du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 </w:t>
              </w:r>
              <w:proofErr w:type="spellStart"/>
              <w:r w:rsidRPr="00A07C10">
                <w:rPr>
                  <w:rFonts w:ascii="Helvetica" w:eastAsia="Times New Roman" w:hAnsi="Helvetica" w:cs="Helvetica"/>
                  <w:color w:val="016193"/>
                  <w:sz w:val="17"/>
                  <w:szCs w:val="17"/>
                  <w:u w:val="single"/>
                  <w:lang w:eastAsia="fr-FR"/>
                </w:rPr>
                <w:t>Analytics</w:t>
              </w:r>
              <w:proofErr w:type="spellEnd"/>
            </w:hyperlink>
          </w:p>
          <w:p w:rsidR="00A07C10" w:rsidRPr="00A07C10" w:rsidRDefault="00A07C10" w:rsidP="00A07C10">
            <w:pPr>
              <w:numPr>
                <w:ilvl w:val="0"/>
                <w:numId w:val="1"/>
              </w:numPr>
              <w:shd w:val="clear" w:color="auto" w:fill="E9F1F5"/>
              <w:spacing w:after="0" w:line="288" w:lineRule="atLeast"/>
              <w:ind w:left="120"/>
              <w:jc w:val="both"/>
              <w:rPr>
                <w:rFonts w:ascii="Helvetica" w:eastAsia="Times New Roman" w:hAnsi="Helvetica" w:cs="Helvetica"/>
                <w:sz w:val="17"/>
                <w:szCs w:val="17"/>
                <w:lang w:eastAsia="fr-FR"/>
              </w:rPr>
            </w:pPr>
            <w:hyperlink r:id="rId11" w:anchor="header-5" w:history="1">
              <w:r w:rsidRPr="00A07C10">
                <w:rPr>
                  <w:rFonts w:ascii="Helvetica" w:eastAsia="Times New Roman" w:hAnsi="Helvetica" w:cs="Helvetica"/>
                  <w:color w:val="016193"/>
                  <w:sz w:val="17"/>
                  <w:szCs w:val="17"/>
                  <w:u w:val="single"/>
                  <w:lang w:eastAsia="fr-FR"/>
                </w:rPr>
                <w:t xml:space="preserve">1.4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money : qui profite de l’explosion des données ?</w:t>
              </w:r>
            </w:hyperlink>
          </w:p>
          <w:p w:rsidR="00A07C10" w:rsidRPr="00A07C10" w:rsidRDefault="00A07C10" w:rsidP="00A07C10">
            <w:pPr>
              <w:shd w:val="clear" w:color="auto" w:fill="E9F1F5"/>
              <w:spacing w:after="0" w:line="360" w:lineRule="atLeast"/>
              <w:rPr>
                <w:rFonts w:ascii="Helvetica" w:eastAsia="Times New Roman" w:hAnsi="Helvetica" w:cs="Helvetica"/>
                <w:b/>
                <w:bCs/>
                <w:caps/>
                <w:sz w:val="17"/>
                <w:szCs w:val="17"/>
                <w:lang w:eastAsia="fr-FR"/>
              </w:rPr>
            </w:pPr>
            <w:hyperlink r:id="rId12" w:anchor="header-6" w:history="1">
              <w:r w:rsidRPr="00A07C10">
                <w:rPr>
                  <w:rFonts w:ascii="Helvetica" w:eastAsia="Times New Roman" w:hAnsi="Helvetica" w:cs="Helvetica"/>
                  <w:b/>
                  <w:bCs/>
                  <w:caps/>
                  <w:color w:val="016193"/>
                  <w:sz w:val="17"/>
                  <w:szCs w:val="17"/>
                  <w:u w:val="single"/>
                  <w:lang w:eastAsia="fr-FR"/>
                </w:rPr>
                <w:t>2. Les mégadonnées ou données massives (big data) en pratique</w:t>
              </w:r>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3" w:anchor="header-7" w:history="1">
              <w:r w:rsidRPr="00A07C10">
                <w:rPr>
                  <w:rFonts w:ascii="Helvetica" w:eastAsia="Times New Roman" w:hAnsi="Helvetica" w:cs="Helvetica"/>
                  <w:color w:val="016193"/>
                  <w:sz w:val="17"/>
                  <w:szCs w:val="17"/>
                  <w:u w:val="single"/>
                  <w:lang w:eastAsia="fr-FR"/>
                </w:rPr>
                <w:t>2.1 Bob-emploi : un algorithme peut-il faire reculer le chômage ?</w:t>
              </w:r>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4" w:anchor="header-8" w:history="1">
              <w:r w:rsidRPr="00A07C10">
                <w:rPr>
                  <w:rFonts w:ascii="Helvetica" w:eastAsia="Times New Roman" w:hAnsi="Helvetica" w:cs="Helvetica"/>
                  <w:color w:val="016193"/>
                  <w:sz w:val="17"/>
                  <w:szCs w:val="17"/>
                  <w:u w:val="single"/>
                  <w:lang w:eastAsia="fr-FR"/>
                </w:rPr>
                <w:t xml:space="preserve">2.2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 : définition, enjeux et applications dans le domaine bancaire</w:t>
              </w:r>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5" w:anchor="header-9" w:history="1">
              <w:r w:rsidRPr="00A07C10">
                <w:rPr>
                  <w:rFonts w:ascii="Helvetica" w:eastAsia="Times New Roman" w:hAnsi="Helvetica" w:cs="Helvetica"/>
                  <w:color w:val="016193"/>
                  <w:sz w:val="17"/>
                  <w:szCs w:val="17"/>
                  <w:u w:val="single"/>
                  <w:lang w:eastAsia="fr-FR"/>
                </w:rPr>
                <w:t xml:space="preserve">2.3 Kiabi passe en mode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w:t>
              </w:r>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6" w:anchor="header-10" w:history="1">
              <w:r w:rsidRPr="00A07C10">
                <w:rPr>
                  <w:rFonts w:ascii="Helvetica" w:eastAsia="Times New Roman" w:hAnsi="Helvetica" w:cs="Helvetica"/>
                  <w:color w:val="016193"/>
                  <w:sz w:val="17"/>
                  <w:szCs w:val="17"/>
                  <w:u w:val="single"/>
                  <w:lang w:eastAsia="fr-FR"/>
                </w:rPr>
                <w:t xml:space="preserve">2.4 Le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 en santé</w:t>
              </w:r>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7" w:anchor="header-11" w:history="1">
              <w:r w:rsidRPr="00A07C10">
                <w:rPr>
                  <w:rFonts w:ascii="Helvetica" w:eastAsia="Times New Roman" w:hAnsi="Helvetica" w:cs="Helvetica"/>
                  <w:color w:val="016193"/>
                  <w:sz w:val="17"/>
                  <w:szCs w:val="17"/>
                  <w:u w:val="single"/>
                  <w:lang w:eastAsia="fr-FR"/>
                </w:rPr>
                <w:t>2.5 Comment l'économie de la donnée impacte les architectures informatiques ?</w:t>
              </w:r>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8" w:anchor="header-12" w:history="1">
              <w:r w:rsidRPr="00A07C10">
                <w:rPr>
                  <w:rFonts w:ascii="Helvetica" w:eastAsia="Times New Roman" w:hAnsi="Helvetica" w:cs="Helvetica"/>
                  <w:color w:val="016193"/>
                  <w:sz w:val="17"/>
                  <w:szCs w:val="17"/>
                  <w:u w:val="single"/>
                  <w:lang w:eastAsia="fr-FR"/>
                </w:rPr>
                <w:t xml:space="preserve">2.6 Le métier de Data </w:t>
              </w:r>
              <w:proofErr w:type="spellStart"/>
              <w:r w:rsidRPr="00A07C10">
                <w:rPr>
                  <w:rFonts w:ascii="Helvetica" w:eastAsia="Times New Roman" w:hAnsi="Helvetica" w:cs="Helvetica"/>
                  <w:color w:val="016193"/>
                  <w:sz w:val="17"/>
                  <w:szCs w:val="17"/>
                  <w:u w:val="single"/>
                  <w:lang w:eastAsia="fr-FR"/>
                </w:rPr>
                <w:t>Scientist</w:t>
              </w:r>
              <w:proofErr w:type="spellEnd"/>
              <w:r w:rsidRPr="00A07C10">
                <w:rPr>
                  <w:rFonts w:ascii="Helvetica" w:eastAsia="Times New Roman" w:hAnsi="Helvetica" w:cs="Helvetica"/>
                  <w:color w:val="016193"/>
                  <w:sz w:val="17"/>
                  <w:szCs w:val="17"/>
                  <w:u w:val="single"/>
                  <w:lang w:eastAsia="fr-FR"/>
                </w:rPr>
                <w:t xml:space="preserve"> est en constante évolution, on ne s'ennuie jamais</w:t>
              </w:r>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9" w:anchor="header-13" w:history="1">
              <w:r w:rsidRPr="00A07C10">
                <w:rPr>
                  <w:rFonts w:ascii="Helvetica" w:eastAsia="Times New Roman" w:hAnsi="Helvetica" w:cs="Helvetica"/>
                  <w:color w:val="016193"/>
                  <w:sz w:val="17"/>
                  <w:szCs w:val="17"/>
                  <w:u w:val="single"/>
                  <w:lang w:eastAsia="fr-FR"/>
                </w:rPr>
                <w:t>2.7 Justice prédictive : le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 frappe à la porte des tribunaux et des cabinets d'avocats</w:t>
              </w:r>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20" w:anchor="header-14" w:history="1">
              <w:r w:rsidRPr="00A07C10">
                <w:rPr>
                  <w:rFonts w:ascii="Helvetica" w:eastAsia="Times New Roman" w:hAnsi="Helvetica" w:cs="Helvetica"/>
                  <w:color w:val="016193"/>
                  <w:sz w:val="17"/>
                  <w:szCs w:val="17"/>
                  <w:u w:val="single"/>
                  <w:lang w:eastAsia="fr-FR"/>
                </w:rPr>
                <w:t xml:space="preserve">2.8 Droit du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w:t>
              </w:r>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21" w:anchor="header-15" w:history="1">
              <w:r w:rsidRPr="00A07C10">
                <w:rPr>
                  <w:rFonts w:ascii="Helvetica" w:eastAsia="Times New Roman" w:hAnsi="Helvetica" w:cs="Helvetica"/>
                  <w:color w:val="016193"/>
                  <w:sz w:val="17"/>
                  <w:szCs w:val="17"/>
                  <w:u w:val="single"/>
                  <w:lang w:eastAsia="fr-FR"/>
                </w:rPr>
                <w:t xml:space="preserve">2.9 Les enjeux juridiques du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w:t>
              </w:r>
              <w:proofErr w:type="gramStart"/>
              <w:r w:rsidRPr="00A07C10">
                <w:rPr>
                  <w:rFonts w:ascii="Helvetica" w:eastAsia="Times New Roman" w:hAnsi="Helvetica" w:cs="Helvetica"/>
                  <w:color w:val="016193"/>
                  <w:sz w:val="17"/>
                  <w:szCs w:val="17"/>
                  <w:u w:val="single"/>
                  <w:lang w:eastAsia="fr-FR"/>
                </w:rPr>
                <w:t>Data</w:t>
              </w:r>
              <w:proofErr w:type="gramEnd"/>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22" w:anchor="header-16" w:history="1">
              <w:r w:rsidRPr="00A07C10">
                <w:rPr>
                  <w:rFonts w:ascii="Helvetica" w:eastAsia="Times New Roman" w:hAnsi="Helvetica" w:cs="Helvetica"/>
                  <w:color w:val="016193"/>
                  <w:sz w:val="17"/>
                  <w:szCs w:val="17"/>
                  <w:u w:val="single"/>
                  <w:lang w:eastAsia="fr-FR"/>
                </w:rPr>
                <w:t xml:space="preserve">2.10 Entre vie privée et innovation, quel droit pour le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 ?</w:t>
              </w:r>
            </w:hyperlink>
          </w:p>
          <w:p w:rsidR="00A07C10" w:rsidRPr="00A07C10" w:rsidRDefault="00A07C10" w:rsidP="00A07C10">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23" w:anchor="header-17" w:history="1">
              <w:r w:rsidRPr="00A07C10">
                <w:rPr>
                  <w:rFonts w:ascii="Helvetica" w:eastAsia="Times New Roman" w:hAnsi="Helvetica" w:cs="Helvetica"/>
                  <w:color w:val="016193"/>
                  <w:sz w:val="17"/>
                  <w:szCs w:val="17"/>
                  <w:u w:val="single"/>
                  <w:lang w:eastAsia="fr-FR"/>
                </w:rPr>
                <w:t>2.11 L'open data, "une mine d'or encore inexploitée pour les entrepreneurs"</w:t>
              </w:r>
            </w:hyperlink>
          </w:p>
          <w:p w:rsidR="00A07C10" w:rsidRPr="00A07C10" w:rsidRDefault="00A07C10" w:rsidP="00A07C10">
            <w:pPr>
              <w:shd w:val="clear" w:color="auto" w:fill="E9F1F5"/>
              <w:spacing w:after="0" w:line="360" w:lineRule="atLeast"/>
              <w:rPr>
                <w:rFonts w:ascii="Helvetica" w:eastAsia="Times New Roman" w:hAnsi="Helvetica" w:cs="Helvetica"/>
                <w:b/>
                <w:bCs/>
                <w:caps/>
                <w:sz w:val="17"/>
                <w:szCs w:val="17"/>
                <w:lang w:eastAsia="fr-FR"/>
              </w:rPr>
            </w:pPr>
            <w:hyperlink r:id="rId24" w:anchor="header-18" w:history="1">
              <w:r w:rsidRPr="00A07C10">
                <w:rPr>
                  <w:rFonts w:ascii="Helvetica" w:eastAsia="Times New Roman" w:hAnsi="Helvetica" w:cs="Helvetica"/>
                  <w:b/>
                  <w:bCs/>
                  <w:caps/>
                  <w:color w:val="016193"/>
                  <w:sz w:val="17"/>
                  <w:szCs w:val="17"/>
                  <w:u w:val="single"/>
                  <w:lang w:eastAsia="fr-FR"/>
                </w:rPr>
                <w:t>3. Perspectives</w:t>
              </w:r>
            </w:hyperlink>
          </w:p>
          <w:p w:rsidR="00A07C10" w:rsidRPr="00A07C10" w:rsidRDefault="00A07C10" w:rsidP="00A07C10">
            <w:pPr>
              <w:numPr>
                <w:ilvl w:val="0"/>
                <w:numId w:val="3"/>
              </w:numPr>
              <w:shd w:val="clear" w:color="auto" w:fill="E9F1F5"/>
              <w:spacing w:after="0" w:line="288" w:lineRule="atLeast"/>
              <w:ind w:left="120"/>
              <w:jc w:val="both"/>
              <w:rPr>
                <w:rFonts w:ascii="Helvetica" w:eastAsia="Times New Roman" w:hAnsi="Helvetica" w:cs="Helvetica"/>
                <w:sz w:val="17"/>
                <w:szCs w:val="17"/>
                <w:lang w:eastAsia="fr-FR"/>
              </w:rPr>
            </w:pPr>
            <w:hyperlink r:id="rId25" w:anchor="header-19" w:history="1">
              <w:r w:rsidRPr="00A07C10">
                <w:rPr>
                  <w:rFonts w:ascii="Helvetica" w:eastAsia="Times New Roman" w:hAnsi="Helvetica" w:cs="Helvetica"/>
                  <w:color w:val="016193"/>
                  <w:sz w:val="17"/>
                  <w:szCs w:val="17"/>
                  <w:u w:val="single"/>
                  <w:lang w:eastAsia="fr-FR"/>
                </w:rPr>
                <w:t>3.1 Management et data-science, une discipline émergente en sciences de gestion</w:t>
              </w:r>
            </w:hyperlink>
          </w:p>
          <w:p w:rsidR="00A07C10" w:rsidRPr="00A07C10" w:rsidRDefault="00A07C10" w:rsidP="00A07C10">
            <w:pPr>
              <w:numPr>
                <w:ilvl w:val="0"/>
                <w:numId w:val="3"/>
              </w:numPr>
              <w:shd w:val="clear" w:color="auto" w:fill="E9F1F5"/>
              <w:spacing w:after="0" w:line="288" w:lineRule="atLeast"/>
              <w:ind w:left="120"/>
              <w:jc w:val="both"/>
              <w:rPr>
                <w:rFonts w:ascii="Helvetica" w:eastAsia="Times New Roman" w:hAnsi="Helvetica" w:cs="Helvetica"/>
                <w:sz w:val="17"/>
                <w:szCs w:val="17"/>
                <w:lang w:eastAsia="fr-FR"/>
              </w:rPr>
            </w:pPr>
            <w:hyperlink r:id="rId26" w:anchor="header-20" w:history="1">
              <w:r w:rsidRPr="00A07C10">
                <w:rPr>
                  <w:rFonts w:ascii="Helvetica" w:eastAsia="Times New Roman" w:hAnsi="Helvetica" w:cs="Helvetica"/>
                  <w:color w:val="016193"/>
                  <w:sz w:val="17"/>
                  <w:szCs w:val="17"/>
                  <w:u w:val="single"/>
                  <w:lang w:eastAsia="fr-FR"/>
                </w:rPr>
                <w:t>3.2 La propriété intellectuelle et la transformation numérique de l'économie</w:t>
              </w:r>
            </w:hyperlink>
          </w:p>
          <w:p w:rsidR="00A07C10" w:rsidRPr="00A07C10" w:rsidRDefault="00A07C10" w:rsidP="00A07C10">
            <w:pPr>
              <w:numPr>
                <w:ilvl w:val="0"/>
                <w:numId w:val="3"/>
              </w:numPr>
              <w:shd w:val="clear" w:color="auto" w:fill="E9F1F5"/>
              <w:spacing w:after="0" w:line="288" w:lineRule="atLeast"/>
              <w:ind w:left="120"/>
              <w:jc w:val="both"/>
              <w:rPr>
                <w:rFonts w:ascii="Helvetica" w:eastAsia="Times New Roman" w:hAnsi="Helvetica" w:cs="Helvetica"/>
                <w:sz w:val="17"/>
                <w:szCs w:val="17"/>
                <w:lang w:eastAsia="fr-FR"/>
              </w:rPr>
            </w:pPr>
            <w:hyperlink r:id="rId27" w:anchor="header-21" w:history="1">
              <w:r w:rsidRPr="00A07C10">
                <w:rPr>
                  <w:rFonts w:ascii="Helvetica" w:eastAsia="Times New Roman" w:hAnsi="Helvetica" w:cs="Helvetica"/>
                  <w:color w:val="016193"/>
                  <w:sz w:val="17"/>
                  <w:szCs w:val="17"/>
                  <w:u w:val="single"/>
                  <w:lang w:eastAsia="fr-FR"/>
                </w:rPr>
                <w:t>3.3 Règlement européen sur la protection des données : ce qui change pour les professionnels</w:t>
              </w:r>
            </w:hyperlink>
          </w:p>
          <w:p w:rsidR="00A07C10" w:rsidRPr="00A07C10" w:rsidRDefault="00A07C10" w:rsidP="00A07C10">
            <w:pPr>
              <w:numPr>
                <w:ilvl w:val="0"/>
                <w:numId w:val="3"/>
              </w:numPr>
              <w:shd w:val="clear" w:color="auto" w:fill="E9F1F5"/>
              <w:spacing w:after="0" w:line="288" w:lineRule="atLeast"/>
              <w:ind w:left="120"/>
              <w:jc w:val="both"/>
              <w:rPr>
                <w:rFonts w:ascii="Helvetica" w:eastAsia="Times New Roman" w:hAnsi="Helvetica" w:cs="Helvetica"/>
                <w:sz w:val="17"/>
                <w:szCs w:val="17"/>
                <w:lang w:eastAsia="fr-FR"/>
              </w:rPr>
            </w:pPr>
            <w:hyperlink r:id="rId28" w:anchor="header-22" w:history="1">
              <w:r w:rsidRPr="00A07C10">
                <w:rPr>
                  <w:rFonts w:ascii="Helvetica" w:eastAsia="Times New Roman" w:hAnsi="Helvetica" w:cs="Helvetica"/>
                  <w:color w:val="016193"/>
                  <w:sz w:val="17"/>
                  <w:szCs w:val="17"/>
                  <w:u w:val="single"/>
                  <w:lang w:eastAsia="fr-FR"/>
                </w:rPr>
                <w:t xml:space="preserve">3.4 </w:t>
              </w:r>
              <w:proofErr w:type="spellStart"/>
              <w:r w:rsidRPr="00A07C10">
                <w:rPr>
                  <w:rFonts w:ascii="Helvetica" w:eastAsia="Times New Roman" w:hAnsi="Helvetica" w:cs="Helvetica"/>
                  <w:color w:val="016193"/>
                  <w:sz w:val="17"/>
                  <w:szCs w:val="17"/>
                  <w:u w:val="single"/>
                  <w:lang w:eastAsia="fr-FR"/>
                </w:rPr>
                <w:t>Au delà</w:t>
              </w:r>
              <w:proofErr w:type="spellEnd"/>
              <w:r w:rsidRPr="00A07C10">
                <w:rPr>
                  <w:rFonts w:ascii="Helvetica" w:eastAsia="Times New Roman" w:hAnsi="Helvetica" w:cs="Helvetica"/>
                  <w:color w:val="016193"/>
                  <w:sz w:val="17"/>
                  <w:szCs w:val="17"/>
                  <w:u w:val="single"/>
                  <w:lang w:eastAsia="fr-FR"/>
                </w:rPr>
                <w:t xml:space="preserve"> des </w:t>
              </w:r>
              <w:proofErr w:type="spellStart"/>
              <w:r w:rsidRPr="00A07C10">
                <w:rPr>
                  <w:rFonts w:ascii="Helvetica" w:eastAsia="Times New Roman" w:hAnsi="Helvetica" w:cs="Helvetica"/>
                  <w:color w:val="016193"/>
                  <w:sz w:val="17"/>
                  <w:szCs w:val="17"/>
                  <w:u w:val="single"/>
                  <w:lang w:eastAsia="fr-FR"/>
                </w:rPr>
                <w:t>Big</w:t>
              </w:r>
              <w:proofErr w:type="spellEnd"/>
              <w:r w:rsidRPr="00A07C10">
                <w:rPr>
                  <w:rFonts w:ascii="Helvetica" w:eastAsia="Times New Roman" w:hAnsi="Helvetica" w:cs="Helvetica"/>
                  <w:color w:val="016193"/>
                  <w:sz w:val="17"/>
                  <w:szCs w:val="17"/>
                  <w:u w:val="single"/>
                  <w:lang w:eastAsia="fr-FR"/>
                </w:rPr>
                <w:t xml:space="preserve"> Data : Les sciences sociales et la multiplication des données numériques</w:t>
              </w:r>
            </w:hyperlink>
          </w:p>
          <w:p w:rsidR="00A07C10" w:rsidRPr="00A07C10" w:rsidRDefault="00A07C10" w:rsidP="00A07C10">
            <w:pPr>
              <w:shd w:val="clear" w:color="auto" w:fill="E9F1F5"/>
              <w:spacing w:after="0" w:line="360" w:lineRule="atLeast"/>
              <w:rPr>
                <w:rFonts w:ascii="Helvetica" w:eastAsia="Times New Roman" w:hAnsi="Helvetica" w:cs="Helvetica"/>
                <w:b/>
                <w:bCs/>
                <w:caps/>
                <w:sz w:val="17"/>
                <w:szCs w:val="17"/>
                <w:lang w:eastAsia="fr-FR"/>
              </w:rPr>
            </w:pPr>
            <w:hyperlink r:id="rId29" w:anchor="header-23" w:history="1">
              <w:r w:rsidRPr="00A07C10">
                <w:rPr>
                  <w:rFonts w:ascii="Helvetica" w:eastAsia="Times New Roman" w:hAnsi="Helvetica" w:cs="Helvetica"/>
                  <w:b/>
                  <w:bCs/>
                  <w:caps/>
                  <w:color w:val="016193"/>
                  <w:sz w:val="17"/>
                  <w:szCs w:val="17"/>
                  <w:u w:val="single"/>
                  <w:lang w:eastAsia="fr-FR"/>
                </w:rPr>
                <w:t>Pour rester informé.e</w:t>
              </w:r>
            </w:hyperlink>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sz w:val="20"/>
                <w:szCs w:val="20"/>
                <w:lang w:eastAsia="fr-FR"/>
              </w:rPr>
              <w:pict>
                <v:rect id="_x0000_i1025" style="width:0;height:1.5pt" o:hralign="center" o:hrstd="t" o:hr="t" fillcolor="#a0a0a0" stroked="f"/>
              </w:pict>
            </w:r>
          </w:p>
          <w:p w:rsidR="00A07C10" w:rsidRPr="00A07C10" w:rsidRDefault="00A07C10" w:rsidP="00A07C10">
            <w:pPr>
              <w:keepNext/>
              <w:pBdr>
                <w:bottom w:val="single" w:sz="12" w:space="1" w:color="016193"/>
              </w:pBdr>
              <w:shd w:val="clear" w:color="auto" w:fill="FFFFFF"/>
              <w:spacing w:before="375" w:after="150" w:line="240" w:lineRule="auto"/>
              <w:jc w:val="both"/>
              <w:outlineLvl w:val="1"/>
              <w:rPr>
                <w:rFonts w:ascii="Helvetica" w:eastAsia="Times New Roman" w:hAnsi="Helvetica" w:cs="Helvetica"/>
                <w:b/>
                <w:bCs/>
                <w:caps/>
                <w:color w:val="016193"/>
                <w:sz w:val="30"/>
                <w:szCs w:val="30"/>
                <w:lang w:eastAsia="fr-FR"/>
              </w:rPr>
            </w:pPr>
            <w:r w:rsidRPr="00A07C10">
              <w:rPr>
                <w:rFonts w:ascii="Helvetica" w:eastAsia="Times New Roman" w:hAnsi="Helvetica" w:cs="Helvetica"/>
                <w:b/>
                <w:bCs/>
                <w:caps/>
                <w:color w:val="016193"/>
                <w:sz w:val="30"/>
                <w:szCs w:val="30"/>
                <w:lang w:eastAsia="fr-FR"/>
              </w:rPr>
              <w:t>1. Comprendre les mégadonnées ou données massives (big data)</w:t>
            </w:r>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 xml:space="preserve">1.1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 : données, données, donnez-moi !</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6596F2CE" wp14:editId="765C7EB3">
                  <wp:extent cx="1600200" cy="904875"/>
                  <wp:effectExtent l="0" t="0" r="0" b="9525"/>
                  <wp:docPr id="2" name="Image 2" descr="hs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s7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0" cy="904875"/>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À mesure que nos vies sont de plus en plus connectées, les données personnelles que nous émettons lors de chacune de nos activités deviennent un enjeu industriel considérable. Partons à la découverte d’un monde bâti autour du </w:t>
            </w:r>
            <w:proofErr w:type="spellStart"/>
            <w:r w:rsidRPr="00A07C10">
              <w:rPr>
                <w:rFonts w:ascii="Helvetica" w:eastAsia="Times New Roman" w:hAnsi="Helvetica" w:cs="Helvetica"/>
                <w:sz w:val="20"/>
                <w:szCs w:val="20"/>
                <w:lang w:eastAsia="fr-FR"/>
              </w:rPr>
              <w:t>big</w:t>
            </w:r>
            <w:proofErr w:type="spellEnd"/>
            <w:r w:rsidRPr="00A07C10">
              <w:rPr>
                <w:rFonts w:ascii="Helvetica" w:eastAsia="Times New Roman" w:hAnsi="Helvetica" w:cs="Helvetica"/>
                <w:sz w:val="20"/>
                <w:szCs w:val="20"/>
                <w:lang w:eastAsia="fr-FR"/>
              </w:rPr>
              <w:t xml:space="preserve"> data avec l'épisode 15 de la saison 2 de la </w:t>
            </w:r>
            <w:hyperlink r:id="rId31" w:tgtFrame="_blank" w:history="1">
              <w:r w:rsidRPr="00A07C10">
                <w:rPr>
                  <w:rFonts w:ascii="Helvetica" w:eastAsia="Times New Roman" w:hAnsi="Helvetica" w:cs="Helvetica"/>
                  <w:color w:val="016193"/>
                  <w:sz w:val="20"/>
                  <w:szCs w:val="20"/>
                  <w:u w:val="single"/>
                  <w:lang w:eastAsia="fr-FR"/>
                </w:rPr>
                <w:t>série documentaire #DATA GUEULE</w:t>
              </w:r>
            </w:hyperlink>
            <w:r w:rsidRPr="00A07C10">
              <w:rPr>
                <w:rFonts w:ascii="Helvetica" w:eastAsia="Times New Roman" w:hAnsi="Helvetica" w:cs="Helvetica"/>
                <w:sz w:val="20"/>
                <w:szCs w:val="20"/>
                <w:lang w:eastAsia="fr-FR"/>
              </w:rPr>
              <w:t>.</w:t>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br/>
              <w:t>Voir l'épisode de la série #DATA GUEULE</w:t>
            </w:r>
            <w:r w:rsidRPr="00A07C10">
              <w:rPr>
                <w:rFonts w:ascii="Helvetica" w:eastAsia="Times New Roman" w:hAnsi="Helvetica" w:cs="Helvetica"/>
                <w:sz w:val="20"/>
                <w:szCs w:val="20"/>
                <w:lang w:eastAsia="fr-FR"/>
              </w:rPr>
              <w:t xml:space="preserve"> </w:t>
            </w:r>
            <w:proofErr w:type="gramStart"/>
            <w:r w:rsidRPr="00A07C10">
              <w:rPr>
                <w:rFonts w:ascii="Helvetica" w:eastAsia="Times New Roman" w:hAnsi="Helvetica" w:cs="Helvetica"/>
                <w:sz w:val="20"/>
                <w:szCs w:val="20"/>
                <w:lang w:eastAsia="fr-FR"/>
              </w:rPr>
              <w:t>:</w:t>
            </w:r>
            <w:proofErr w:type="gramEnd"/>
            <w:r w:rsidRPr="00A07C10">
              <w:rPr>
                <w:rFonts w:ascii="Helvetica" w:eastAsia="Times New Roman" w:hAnsi="Helvetica" w:cs="Helvetica"/>
                <w:sz w:val="20"/>
                <w:szCs w:val="20"/>
                <w:lang w:eastAsia="fr-FR"/>
              </w:rPr>
              <w:br/>
            </w:r>
            <w:hyperlink r:id="rId32" w:tgtFrame="_blank" w:history="1">
              <w:r w:rsidRPr="00A07C10">
                <w:rPr>
                  <w:rFonts w:ascii="Helvetica" w:eastAsia="Times New Roman" w:hAnsi="Helvetica" w:cs="Helvetica"/>
                  <w:color w:val="016193"/>
                  <w:sz w:val="20"/>
                  <w:szCs w:val="20"/>
                  <w:u w:val="single"/>
                  <w:lang w:eastAsia="fr-FR"/>
                </w:rPr>
                <w:t>https://wiki.datagueule.tv/Big_data_:_%C2%AB_Donn%C3%A9es,_donn%C3%A9es,_donnez-moi_!_%C2%BB_(EP.15)</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 xml:space="preserve">1.2 Que faire d'intéressant avec les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 ?</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6AEDA645" wp14:editId="5FE7E111">
                  <wp:extent cx="1581150" cy="990600"/>
                  <wp:effectExtent l="0" t="0" r="0" b="0"/>
                  <wp:docPr id="3" name="Image 3" descr="hs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s7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1150" cy="990600"/>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Les </w:t>
            </w:r>
            <w:proofErr w:type="spellStart"/>
            <w:r w:rsidRPr="00A07C10">
              <w:rPr>
                <w:rFonts w:ascii="Helvetica" w:eastAsia="Times New Roman" w:hAnsi="Helvetica" w:cs="Helvetica"/>
                <w:sz w:val="20"/>
                <w:szCs w:val="20"/>
                <w:lang w:eastAsia="fr-FR"/>
              </w:rPr>
              <w:t>mégadonnées</w:t>
            </w:r>
            <w:proofErr w:type="spellEnd"/>
            <w:r w:rsidRPr="00A07C10">
              <w:rPr>
                <w:rFonts w:ascii="Helvetica" w:eastAsia="Times New Roman" w:hAnsi="Helvetica" w:cs="Helvetica"/>
                <w:sz w:val="20"/>
                <w:szCs w:val="20"/>
                <w:lang w:eastAsia="fr-FR"/>
              </w:rPr>
              <w:t xml:space="preserve">, par leur volume exponentiel, représenteraient aujourd'hui une nouvelle matière qui se négocie avec de forts effets de levier. Cette marchandisation des données crée une nouvelle économie dans laquelle la chaine de valeur est extrêmement opaque car le producteur des données n'est généralement pas celui qui les vend. Dans cette émission de France Culture, le sociologue Pierre-Michel Menger dialogue avec le data designer David </w:t>
            </w:r>
            <w:proofErr w:type="spellStart"/>
            <w:r w:rsidRPr="00A07C10">
              <w:rPr>
                <w:rFonts w:ascii="Helvetica" w:eastAsia="Times New Roman" w:hAnsi="Helvetica" w:cs="Helvetica"/>
                <w:sz w:val="20"/>
                <w:szCs w:val="20"/>
                <w:lang w:eastAsia="fr-FR"/>
              </w:rPr>
              <w:t>Bihanic</w:t>
            </w:r>
            <w:proofErr w:type="spellEnd"/>
            <w:r w:rsidRPr="00A07C10">
              <w:rPr>
                <w:rFonts w:ascii="Helvetica" w:eastAsia="Times New Roman" w:hAnsi="Helvetica" w:cs="Helvetica"/>
                <w:sz w:val="20"/>
                <w:szCs w:val="20"/>
                <w:lang w:eastAsia="fr-FR"/>
              </w:rPr>
              <w:t xml:space="preserve"> sur la place centrale de l'exploitation des </w:t>
            </w:r>
            <w:proofErr w:type="spellStart"/>
            <w:r w:rsidRPr="00A07C10">
              <w:rPr>
                <w:rFonts w:ascii="Helvetica" w:eastAsia="Times New Roman" w:hAnsi="Helvetica" w:cs="Helvetica"/>
                <w:sz w:val="20"/>
                <w:szCs w:val="20"/>
                <w:lang w:eastAsia="fr-FR"/>
              </w:rPr>
              <w:t>Big</w:t>
            </w:r>
            <w:proofErr w:type="spellEnd"/>
            <w:r w:rsidRPr="00A07C10">
              <w:rPr>
                <w:rFonts w:ascii="Helvetica" w:eastAsia="Times New Roman" w:hAnsi="Helvetica" w:cs="Helvetica"/>
                <w:sz w:val="20"/>
                <w:szCs w:val="20"/>
                <w:lang w:eastAsia="fr-FR"/>
              </w:rPr>
              <w:t xml:space="preserve"> Data dans l'économie et les sciences sociales.</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Écouter l'émission de France Culture</w:t>
            </w:r>
            <w:r w:rsidRPr="00A07C10">
              <w:rPr>
                <w:rFonts w:ascii="Helvetica" w:eastAsia="Times New Roman" w:hAnsi="Helvetica" w:cs="Helvetica"/>
                <w:sz w:val="20"/>
                <w:szCs w:val="20"/>
                <w:lang w:eastAsia="fr-FR"/>
              </w:rPr>
              <w:t xml:space="preserve"> </w:t>
            </w:r>
            <w:proofErr w:type="gramStart"/>
            <w:r w:rsidRPr="00A07C10">
              <w:rPr>
                <w:rFonts w:ascii="Helvetica" w:eastAsia="Times New Roman" w:hAnsi="Helvetica" w:cs="Helvetica"/>
                <w:sz w:val="20"/>
                <w:szCs w:val="20"/>
                <w:lang w:eastAsia="fr-FR"/>
              </w:rPr>
              <w:t>:</w:t>
            </w:r>
            <w:proofErr w:type="gramEnd"/>
            <w:r w:rsidRPr="00A07C10">
              <w:rPr>
                <w:rFonts w:ascii="Helvetica" w:eastAsia="Times New Roman" w:hAnsi="Helvetica" w:cs="Helvetica"/>
                <w:sz w:val="20"/>
                <w:szCs w:val="20"/>
                <w:lang w:eastAsia="fr-FR"/>
              </w:rPr>
              <w:br/>
            </w:r>
            <w:hyperlink r:id="rId34" w:tgtFrame="_blank" w:history="1">
              <w:r w:rsidRPr="00A07C10">
                <w:rPr>
                  <w:rFonts w:ascii="Helvetica" w:eastAsia="Times New Roman" w:hAnsi="Helvetica" w:cs="Helvetica"/>
                  <w:color w:val="016193"/>
                  <w:sz w:val="20"/>
                  <w:szCs w:val="20"/>
                  <w:u w:val="single"/>
                  <w:lang w:eastAsia="fr-FR"/>
                </w:rPr>
                <w:t>https://www.franceculture.fr/emissions/la-suite-dans-les-idees/etant-donne-les-big-data</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 xml:space="preserve">1.3 Le marché français du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 </w:t>
            </w:r>
            <w:proofErr w:type="spellStart"/>
            <w:r w:rsidRPr="00A07C10">
              <w:rPr>
                <w:rFonts w:ascii="Helvetica" w:eastAsia="Times New Roman" w:hAnsi="Helvetica" w:cs="Helvetica"/>
                <w:b/>
                <w:bCs/>
                <w:color w:val="005480"/>
                <w:sz w:val="26"/>
                <w:szCs w:val="26"/>
                <w:lang w:eastAsia="fr-FR"/>
              </w:rPr>
              <w:t>Analytics</w:t>
            </w:r>
            <w:proofErr w:type="spellEnd"/>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3A109250" wp14:editId="7E02EDF3">
                  <wp:extent cx="819150" cy="876300"/>
                  <wp:effectExtent l="0" t="0" r="0" b="0"/>
                  <wp:docPr id="4" name="Image 4" descr="hs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s7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r w:rsidRPr="00A07C10">
              <w:rPr>
                <w:rFonts w:ascii="Helvetica" w:eastAsia="Times New Roman" w:hAnsi="Helvetica" w:cs="Helvetica"/>
                <w:sz w:val="20"/>
                <w:szCs w:val="20"/>
                <w:lang w:eastAsia="fr-FR"/>
              </w:rPr>
              <w:br/>
              <w:t xml:space="preserve">Réalisée à partir d'une étude effectuée par le cabinet IDC France en juin 2017, cette infographie permet de visualiser en quelques minutes, les chiffres clés du marché français du processus d’analyse des </w:t>
            </w:r>
            <w:proofErr w:type="spellStart"/>
            <w:r w:rsidRPr="00A07C10">
              <w:rPr>
                <w:rFonts w:ascii="Helvetica" w:eastAsia="Times New Roman" w:hAnsi="Helvetica" w:cs="Helvetica"/>
                <w:sz w:val="20"/>
                <w:szCs w:val="20"/>
                <w:lang w:eastAsia="fr-FR"/>
              </w:rPr>
              <w:t>mégadonnées</w:t>
            </w:r>
            <w:proofErr w:type="spellEnd"/>
            <w:r w:rsidRPr="00A07C10">
              <w:rPr>
                <w:rFonts w:ascii="Helvetica" w:eastAsia="Times New Roman" w:hAnsi="Helvetica" w:cs="Helvetica"/>
                <w:sz w:val="20"/>
                <w:szCs w:val="20"/>
                <w:lang w:eastAsia="fr-FR"/>
              </w:rPr>
              <w:t>.</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 xml:space="preserve">Voir l'infographie de l'étude IDC France </w:t>
            </w:r>
            <w:proofErr w:type="gramStart"/>
            <w:r w:rsidRPr="00A07C10">
              <w:rPr>
                <w:rFonts w:ascii="Helvetica" w:eastAsia="Times New Roman" w:hAnsi="Helvetica" w:cs="Helvetica"/>
                <w:b/>
                <w:bCs/>
                <w:i/>
                <w:iCs/>
                <w:sz w:val="20"/>
                <w:szCs w:val="20"/>
                <w:lang w:eastAsia="fr-FR"/>
              </w:rPr>
              <w:t>:</w:t>
            </w:r>
            <w:proofErr w:type="gramEnd"/>
            <w:r w:rsidRPr="00A07C10">
              <w:rPr>
                <w:rFonts w:ascii="Helvetica" w:eastAsia="Times New Roman" w:hAnsi="Helvetica" w:cs="Helvetica"/>
                <w:b/>
                <w:bCs/>
                <w:sz w:val="20"/>
                <w:szCs w:val="20"/>
                <w:lang w:eastAsia="fr-FR"/>
              </w:rPr>
              <w:br/>
            </w:r>
            <w:hyperlink r:id="rId36" w:tgtFrame="_blank" w:history="1">
              <w:r w:rsidRPr="00A07C10">
                <w:rPr>
                  <w:rFonts w:ascii="Helvetica" w:eastAsia="Times New Roman" w:hAnsi="Helvetica" w:cs="Helvetica"/>
                  <w:color w:val="016193"/>
                  <w:sz w:val="20"/>
                  <w:szCs w:val="20"/>
                  <w:u w:val="single"/>
                  <w:lang w:eastAsia="fr-FR"/>
                </w:rPr>
                <w:t>https://custom.cvent.com/1E8AD1B771DA4B029B78FF1784749EF5/files/74568a4132ae497d8688f282ca747079.pdf</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lastRenderedPageBreak/>
              <w:t xml:space="preserve">1.4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money : qui profite de l’explosion des données ?</w:t>
            </w:r>
          </w:p>
          <w:p w:rsidR="00A07C10" w:rsidRPr="00A07C10" w:rsidRDefault="00A07C10" w:rsidP="00A07C10">
            <w:pPr>
              <w:shd w:val="clear" w:color="auto" w:fill="FFFFFF"/>
              <w:spacing w:after="24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28C9DA9C" wp14:editId="215E6C40">
                  <wp:extent cx="1466850" cy="1085850"/>
                  <wp:effectExtent l="0" t="0" r="0" b="0"/>
                  <wp:docPr id="5" name="Image 5" descr="hs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s7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6850" cy="1085850"/>
                          </a:xfrm>
                          <a:prstGeom prst="rect">
                            <a:avLst/>
                          </a:prstGeom>
                          <a:noFill/>
                          <a:ln>
                            <a:noFill/>
                          </a:ln>
                        </pic:spPr>
                      </pic:pic>
                    </a:graphicData>
                  </a:graphic>
                </wp:inline>
              </w:drawing>
            </w:r>
            <w:r w:rsidRPr="00A07C10">
              <w:rPr>
                <w:rFonts w:ascii="Helvetica" w:eastAsia="Times New Roman" w:hAnsi="Helvetica" w:cs="Helvetica"/>
                <w:sz w:val="20"/>
                <w:szCs w:val="20"/>
                <w:lang w:eastAsia="fr-FR"/>
              </w:rPr>
              <w:br/>
              <w:t xml:space="preserve">En 2011, la société de conseil Gartner indiquait : "Les informations sont le pétrole du XXIe siècle, et l’analytique en est le moteur à combustion". Les auteurs de cet article utilisent cette métaphore pour présenter les enjeux liés aux </w:t>
            </w:r>
            <w:proofErr w:type="spellStart"/>
            <w:r w:rsidRPr="00A07C10">
              <w:rPr>
                <w:rFonts w:ascii="Helvetica" w:eastAsia="Times New Roman" w:hAnsi="Helvetica" w:cs="Helvetica"/>
                <w:sz w:val="20"/>
                <w:szCs w:val="20"/>
                <w:lang w:eastAsia="fr-FR"/>
              </w:rPr>
              <w:t>mégadonnées</w:t>
            </w:r>
            <w:proofErr w:type="spellEnd"/>
            <w:r w:rsidRPr="00A07C10">
              <w:rPr>
                <w:rFonts w:ascii="Helvetica" w:eastAsia="Times New Roman" w:hAnsi="Helvetica" w:cs="Helvetica"/>
                <w:sz w:val="20"/>
                <w:szCs w:val="20"/>
                <w:lang w:eastAsia="fr-FR"/>
              </w:rPr>
              <w:t>.</w:t>
            </w:r>
            <w:r w:rsidRPr="00A07C10">
              <w:rPr>
                <w:rFonts w:ascii="Helvetica" w:eastAsia="Times New Roman" w:hAnsi="Helvetica" w:cs="Helvetica"/>
                <w:sz w:val="20"/>
                <w:szCs w:val="20"/>
                <w:lang w:eastAsia="fr-FR"/>
              </w:rPr>
              <w:br/>
            </w:r>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b/>
                <w:bCs/>
                <w:i/>
                <w:iCs/>
                <w:sz w:val="20"/>
                <w:szCs w:val="20"/>
                <w:lang w:eastAsia="fr-FR"/>
              </w:rPr>
              <w:t xml:space="preserve">Lire l'article de The Conversation </w:t>
            </w:r>
            <w:proofErr w:type="gramStart"/>
            <w:r w:rsidRPr="00A07C10">
              <w:rPr>
                <w:rFonts w:ascii="Helvetica" w:eastAsia="Times New Roman" w:hAnsi="Helvetica" w:cs="Helvetica"/>
                <w:b/>
                <w:bCs/>
                <w:i/>
                <w:iCs/>
                <w:sz w:val="20"/>
                <w:szCs w:val="20"/>
                <w:lang w:eastAsia="fr-FR"/>
              </w:rPr>
              <w:t>:</w:t>
            </w:r>
            <w:proofErr w:type="gramEnd"/>
            <w:r w:rsidRPr="00A07C10">
              <w:rPr>
                <w:rFonts w:ascii="Helvetica" w:eastAsia="Times New Roman" w:hAnsi="Helvetica" w:cs="Helvetica"/>
                <w:sz w:val="20"/>
                <w:szCs w:val="20"/>
                <w:lang w:eastAsia="fr-FR"/>
              </w:rPr>
              <w:br/>
            </w:r>
            <w:hyperlink r:id="rId38" w:tgtFrame="_blank" w:history="1">
              <w:r w:rsidRPr="00A07C10">
                <w:rPr>
                  <w:rFonts w:ascii="Helvetica" w:eastAsia="Times New Roman" w:hAnsi="Helvetica" w:cs="Helvetica"/>
                  <w:color w:val="016193"/>
                  <w:sz w:val="20"/>
                  <w:szCs w:val="20"/>
                  <w:u w:val="single"/>
                  <w:lang w:eastAsia="fr-FR"/>
                </w:rPr>
                <w:t>https://theconversation.com/big-data-big-money-qui-profite-de-lexplosion-des-donnees-77906</w:t>
              </w:r>
            </w:hyperlink>
          </w:p>
          <w:p w:rsidR="00A07C10" w:rsidRPr="00A07C10" w:rsidRDefault="00A07C10" w:rsidP="00A07C10">
            <w:pPr>
              <w:keepNext/>
              <w:pBdr>
                <w:bottom w:val="single" w:sz="12" w:space="1" w:color="016193"/>
              </w:pBdr>
              <w:shd w:val="clear" w:color="auto" w:fill="FFFFFF"/>
              <w:spacing w:before="375" w:after="150" w:line="240" w:lineRule="auto"/>
              <w:jc w:val="both"/>
              <w:outlineLvl w:val="1"/>
              <w:rPr>
                <w:rFonts w:ascii="Helvetica" w:eastAsia="Times New Roman" w:hAnsi="Helvetica" w:cs="Helvetica"/>
                <w:b/>
                <w:bCs/>
                <w:caps/>
                <w:color w:val="016193"/>
                <w:sz w:val="30"/>
                <w:szCs w:val="30"/>
                <w:lang w:eastAsia="fr-FR"/>
              </w:rPr>
            </w:pPr>
            <w:r w:rsidRPr="00A07C10">
              <w:rPr>
                <w:rFonts w:ascii="Helvetica" w:eastAsia="Times New Roman" w:hAnsi="Helvetica" w:cs="Helvetica"/>
                <w:b/>
                <w:bCs/>
                <w:caps/>
                <w:color w:val="016193"/>
                <w:sz w:val="30"/>
                <w:szCs w:val="30"/>
                <w:lang w:eastAsia="fr-FR"/>
              </w:rPr>
              <w:t>2. Les mégadonnées ou données massives (big data) en pratique</w:t>
            </w:r>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2.1 Bob-emploi : un algorithme peut-il faire reculer le chômage ?</w:t>
            </w:r>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62D45A74" wp14:editId="525CB065">
                  <wp:extent cx="1495425" cy="828675"/>
                  <wp:effectExtent l="0" t="0" r="9525" b="9525"/>
                  <wp:docPr id="6" name="Image 6" descr="hs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s7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5425" cy="828675"/>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Pour lutter contre le chômage, une nouvelle plateforme a été lancée en novembre 2016 par un jeune entrepreneur français. L'association </w:t>
            </w:r>
            <w:hyperlink r:id="rId40" w:tgtFrame="_blank" w:history="1">
              <w:r w:rsidRPr="00A07C10">
                <w:rPr>
                  <w:rFonts w:ascii="Helvetica" w:eastAsia="Times New Roman" w:hAnsi="Helvetica" w:cs="Helvetica"/>
                  <w:color w:val="016193"/>
                  <w:sz w:val="20"/>
                  <w:szCs w:val="20"/>
                  <w:u w:val="single"/>
                  <w:lang w:eastAsia="fr-FR"/>
                </w:rPr>
                <w:t>Bob-emploi</w:t>
              </w:r>
            </w:hyperlink>
            <w:r w:rsidRPr="00A07C10">
              <w:rPr>
                <w:rFonts w:ascii="Helvetica" w:eastAsia="Times New Roman" w:hAnsi="Helvetica" w:cs="Helvetica"/>
                <w:sz w:val="20"/>
                <w:szCs w:val="20"/>
                <w:lang w:eastAsia="fr-FR"/>
              </w:rPr>
              <w:t xml:space="preserve"> utilise un algorithme et des données en masse, collectées notamment chez Pôle emploi, pour tenter de mieux accompagner les chômeurs dans leur recherche de travail.</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 xml:space="preserve">Lire l'article sur le site de France Bleu </w:t>
            </w:r>
            <w:proofErr w:type="gramStart"/>
            <w:r w:rsidRPr="00A07C10">
              <w:rPr>
                <w:rFonts w:ascii="Helvetica" w:eastAsia="Times New Roman" w:hAnsi="Helvetica" w:cs="Helvetica"/>
                <w:b/>
                <w:bCs/>
                <w:i/>
                <w:iCs/>
                <w:sz w:val="20"/>
                <w:szCs w:val="20"/>
                <w:lang w:eastAsia="fr-FR"/>
              </w:rPr>
              <w:t>:</w:t>
            </w:r>
            <w:proofErr w:type="gramEnd"/>
            <w:r w:rsidRPr="00A07C10">
              <w:rPr>
                <w:rFonts w:ascii="Helvetica" w:eastAsia="Times New Roman" w:hAnsi="Helvetica" w:cs="Helvetica"/>
                <w:b/>
                <w:bCs/>
                <w:sz w:val="20"/>
                <w:szCs w:val="20"/>
                <w:lang w:eastAsia="fr-FR"/>
              </w:rPr>
              <w:br/>
            </w:r>
            <w:hyperlink r:id="rId41" w:tgtFrame="_blank" w:history="1">
              <w:r w:rsidRPr="00A07C10">
                <w:rPr>
                  <w:rFonts w:ascii="Helvetica" w:eastAsia="Times New Roman" w:hAnsi="Helvetica" w:cs="Helvetica"/>
                  <w:b/>
                  <w:bCs/>
                  <w:color w:val="016193"/>
                  <w:sz w:val="20"/>
                  <w:szCs w:val="20"/>
                  <w:u w:val="single"/>
                  <w:lang w:eastAsia="fr-FR"/>
                </w:rPr>
                <w:t>https://www.francebleu.fr/infos/economie-social/bob-emploi-un-algorithme-peut-il-faire-reculer-le-chomage-1479219623</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 xml:space="preserve">2.2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 : définition, enjeux et applications dans le domaine bancaire</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079EEE6F" wp14:editId="54904B66">
                  <wp:extent cx="1495425" cy="619125"/>
                  <wp:effectExtent l="0" t="0" r="9525" b="9525"/>
                  <wp:docPr id="7" name="Image 7" descr="hs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s7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5425" cy="619125"/>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La forte augmentation des masses de données numériques produites et le développement d'outils informatiques permettant de les stocker et de les analyser offrent de nombreuses applications concrètes pour les acteurs économiques, notamment pour les banques. La troisième partie de l'article présente </w:t>
            </w:r>
            <w:r w:rsidRPr="00A07C10">
              <w:rPr>
                <w:rFonts w:ascii="Helvetica" w:eastAsia="Times New Roman" w:hAnsi="Helvetica" w:cs="Helvetica"/>
                <w:b/>
                <w:bCs/>
                <w:i/>
                <w:iCs/>
                <w:sz w:val="20"/>
                <w:szCs w:val="20"/>
                <w:lang w:eastAsia="fr-FR"/>
              </w:rPr>
              <w:t xml:space="preserve">Les enjeux du </w:t>
            </w:r>
            <w:proofErr w:type="spellStart"/>
            <w:r w:rsidRPr="00A07C10">
              <w:rPr>
                <w:rFonts w:ascii="Helvetica" w:eastAsia="Times New Roman" w:hAnsi="Helvetica" w:cs="Helvetica"/>
                <w:b/>
                <w:bCs/>
                <w:i/>
                <w:iCs/>
                <w:sz w:val="20"/>
                <w:szCs w:val="20"/>
                <w:lang w:eastAsia="fr-FR"/>
              </w:rPr>
              <w:t>Big</w:t>
            </w:r>
            <w:proofErr w:type="spellEnd"/>
            <w:r w:rsidRPr="00A07C10">
              <w:rPr>
                <w:rFonts w:ascii="Helvetica" w:eastAsia="Times New Roman" w:hAnsi="Helvetica" w:cs="Helvetica"/>
                <w:b/>
                <w:bCs/>
                <w:i/>
                <w:iCs/>
                <w:sz w:val="20"/>
                <w:szCs w:val="20"/>
                <w:lang w:eastAsia="fr-FR"/>
              </w:rPr>
              <w:t xml:space="preserve"> Data dans le domaine bancaire</w:t>
            </w:r>
            <w:r w:rsidRPr="00A07C10">
              <w:rPr>
                <w:rFonts w:ascii="Helvetica" w:eastAsia="Times New Roman" w:hAnsi="Helvetica" w:cs="Helvetica"/>
                <w:sz w:val="20"/>
                <w:szCs w:val="20"/>
                <w:lang w:eastAsia="fr-FR"/>
              </w:rPr>
              <w:t xml:space="preserve"> avec notamment l'amélioration de la relation client, la lutte contre la fraude bancaire et la protection des données personnelles.</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Lire l'article sur le site de LCL</w:t>
            </w:r>
            <w:r w:rsidRPr="00A07C10">
              <w:rPr>
                <w:rFonts w:ascii="Helvetica" w:eastAsia="Times New Roman" w:hAnsi="Helvetica" w:cs="Helvetica"/>
                <w:i/>
                <w:iCs/>
                <w:sz w:val="20"/>
                <w:szCs w:val="20"/>
                <w:lang w:eastAsia="fr-FR"/>
              </w:rPr>
              <w:t xml:space="preserve"> </w:t>
            </w:r>
            <w:proofErr w:type="gramStart"/>
            <w:r w:rsidRPr="00A07C10">
              <w:rPr>
                <w:rFonts w:ascii="Helvetica" w:eastAsia="Times New Roman" w:hAnsi="Helvetica" w:cs="Helvetica"/>
                <w:i/>
                <w:iCs/>
                <w:sz w:val="20"/>
                <w:szCs w:val="20"/>
                <w:lang w:eastAsia="fr-FR"/>
              </w:rPr>
              <w:t>:</w:t>
            </w:r>
            <w:proofErr w:type="gramEnd"/>
            <w:r w:rsidRPr="00A07C10">
              <w:rPr>
                <w:rFonts w:ascii="Helvetica" w:eastAsia="Times New Roman" w:hAnsi="Helvetica" w:cs="Helvetica"/>
                <w:sz w:val="20"/>
                <w:szCs w:val="20"/>
                <w:lang w:eastAsia="fr-FR"/>
              </w:rPr>
              <w:br/>
            </w:r>
            <w:hyperlink r:id="rId43" w:tgtFrame="_blank" w:history="1">
              <w:r w:rsidRPr="00A07C10">
                <w:rPr>
                  <w:rFonts w:ascii="Helvetica" w:eastAsia="Times New Roman" w:hAnsi="Helvetica" w:cs="Helvetica"/>
                  <w:color w:val="016193"/>
                  <w:sz w:val="20"/>
                  <w:szCs w:val="20"/>
                  <w:u w:val="single"/>
                  <w:lang w:eastAsia="fr-FR"/>
                </w:rPr>
                <w:t>https://www.lcl.com/guides-pratiques/zooms-economiques/big-data-banque.jsp</w:t>
              </w:r>
            </w:hyperlink>
            <w:r w:rsidRPr="00A07C10">
              <w:rPr>
                <w:rFonts w:ascii="Helvetica" w:eastAsia="Times New Roman" w:hAnsi="Helvetica" w:cs="Helvetica"/>
                <w:sz w:val="20"/>
                <w:szCs w:val="20"/>
                <w:lang w:eastAsia="fr-FR"/>
              </w:rPr>
              <w:br/>
            </w:r>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 xml:space="preserve">2.3 Kiabi passe en mode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lastRenderedPageBreak/>
              <w:drawing>
                <wp:inline distT="0" distB="0" distL="0" distR="0" wp14:anchorId="772DC714" wp14:editId="12F9B313">
                  <wp:extent cx="1524000" cy="1009650"/>
                  <wp:effectExtent l="0" t="0" r="0" b="0"/>
                  <wp:docPr id="8" name="Image 8" descr="hs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s7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En 2016, Kiabi a été la première enseigne du secteur à initier un </w:t>
            </w:r>
            <w:proofErr w:type="spellStart"/>
            <w:r w:rsidRPr="00A07C10">
              <w:rPr>
                <w:rFonts w:ascii="Helvetica" w:eastAsia="Times New Roman" w:hAnsi="Helvetica" w:cs="Helvetica"/>
                <w:sz w:val="20"/>
                <w:szCs w:val="20"/>
                <w:lang w:eastAsia="fr-FR"/>
              </w:rPr>
              <w:t>Big</w:t>
            </w:r>
            <w:proofErr w:type="spellEnd"/>
            <w:r w:rsidRPr="00A07C10">
              <w:rPr>
                <w:rFonts w:ascii="Helvetica" w:eastAsia="Times New Roman" w:hAnsi="Helvetica" w:cs="Helvetica"/>
                <w:sz w:val="20"/>
                <w:szCs w:val="20"/>
                <w:lang w:eastAsia="fr-FR"/>
              </w:rPr>
              <w:t xml:space="preserve"> Data Challenge. L'expérience vise à inventer l'expérience client du futur, en magasin. Le principe de cette expérimentation est de mettre en commun les connaissances des experts commerciaux de Kiabi et celles des étudiants du Master Siad (Systèmes d'information et d'aide à la décision) de l'Université Lille 1.</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 xml:space="preserve">Lire l'article sur le site </w:t>
            </w:r>
            <w:proofErr w:type="spellStart"/>
            <w:r w:rsidRPr="00A07C10">
              <w:rPr>
                <w:rFonts w:ascii="Helvetica" w:eastAsia="Times New Roman" w:hAnsi="Helvetica" w:cs="Helvetica"/>
                <w:b/>
                <w:bCs/>
                <w:i/>
                <w:iCs/>
                <w:sz w:val="20"/>
                <w:szCs w:val="20"/>
                <w:lang w:eastAsia="fr-FR"/>
              </w:rPr>
              <w:t>emarketing</w:t>
            </w:r>
            <w:proofErr w:type="spellEnd"/>
            <w:r w:rsidRPr="00A07C10">
              <w:rPr>
                <w:rFonts w:ascii="Helvetica" w:eastAsia="Times New Roman" w:hAnsi="Helvetica" w:cs="Helvetica"/>
                <w:i/>
                <w:iCs/>
                <w:sz w:val="20"/>
                <w:szCs w:val="20"/>
                <w:lang w:eastAsia="fr-FR"/>
              </w:rPr>
              <w:t xml:space="preserve"> </w:t>
            </w:r>
            <w:proofErr w:type="gramStart"/>
            <w:r w:rsidRPr="00A07C10">
              <w:rPr>
                <w:rFonts w:ascii="Helvetica" w:eastAsia="Times New Roman" w:hAnsi="Helvetica" w:cs="Helvetica"/>
                <w:i/>
                <w:iCs/>
                <w:sz w:val="20"/>
                <w:szCs w:val="20"/>
                <w:lang w:eastAsia="fr-FR"/>
              </w:rPr>
              <w:t>:</w:t>
            </w:r>
            <w:proofErr w:type="gramEnd"/>
            <w:r w:rsidRPr="00A07C10">
              <w:rPr>
                <w:rFonts w:ascii="Helvetica" w:eastAsia="Times New Roman" w:hAnsi="Helvetica" w:cs="Helvetica"/>
                <w:sz w:val="20"/>
                <w:szCs w:val="20"/>
                <w:lang w:eastAsia="fr-FR"/>
              </w:rPr>
              <w:br/>
            </w:r>
            <w:hyperlink r:id="rId45" w:tgtFrame="_blank" w:history="1">
              <w:r w:rsidRPr="00A07C10">
                <w:rPr>
                  <w:rFonts w:ascii="Helvetica" w:eastAsia="Times New Roman" w:hAnsi="Helvetica" w:cs="Helvetica"/>
                  <w:color w:val="016193"/>
                  <w:sz w:val="20"/>
                  <w:szCs w:val="20"/>
                  <w:u w:val="single"/>
                  <w:lang w:eastAsia="fr-FR"/>
                </w:rPr>
                <w:t>http://www.e-marketing.fr/Thematique/data-1091/Breves/Kiabi-passe-mode-Big-data-308609.htm</w:t>
              </w:r>
            </w:hyperlink>
            <w:r w:rsidRPr="00A07C10">
              <w:rPr>
                <w:rFonts w:ascii="Helvetica" w:eastAsia="Times New Roman" w:hAnsi="Helvetica" w:cs="Helvetica"/>
                <w:sz w:val="20"/>
                <w:szCs w:val="20"/>
                <w:lang w:eastAsia="fr-FR"/>
              </w:rPr>
              <w:br/>
            </w:r>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 xml:space="preserve">2.4 Le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 en santé</w:t>
            </w:r>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323B314B" wp14:editId="28DD967A">
                  <wp:extent cx="1590675" cy="771525"/>
                  <wp:effectExtent l="0" t="0" r="9525" b="9525"/>
                  <wp:docPr id="9" name="Image 9" descr="hs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s72-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90675" cy="771525"/>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L'application en santé des données massives restent encore assez confuses. Dans la deuxième partie de la note complémentaire n°1 : "Le </w:t>
            </w:r>
            <w:proofErr w:type="spellStart"/>
            <w:r w:rsidRPr="00A07C10">
              <w:rPr>
                <w:rFonts w:ascii="Helvetica" w:eastAsia="Times New Roman" w:hAnsi="Helvetica" w:cs="Helvetica"/>
                <w:sz w:val="20"/>
                <w:szCs w:val="20"/>
                <w:lang w:eastAsia="fr-FR"/>
              </w:rPr>
              <w:t>Big</w:t>
            </w:r>
            <w:proofErr w:type="spellEnd"/>
            <w:r w:rsidRPr="00A07C10">
              <w:rPr>
                <w:rFonts w:ascii="Helvetica" w:eastAsia="Times New Roman" w:hAnsi="Helvetica" w:cs="Helvetica"/>
                <w:sz w:val="20"/>
                <w:szCs w:val="20"/>
                <w:lang w:eastAsia="fr-FR"/>
              </w:rPr>
              <w:t xml:space="preserve"> Data en santé" (novembre 2015), la Fondation de l'Avenir s'intéresse notamment aux exploitations possibles des </w:t>
            </w:r>
            <w:proofErr w:type="spellStart"/>
            <w:r w:rsidRPr="00A07C10">
              <w:rPr>
                <w:rFonts w:ascii="Helvetica" w:eastAsia="Times New Roman" w:hAnsi="Helvetica" w:cs="Helvetica"/>
                <w:sz w:val="20"/>
                <w:szCs w:val="20"/>
                <w:lang w:eastAsia="fr-FR"/>
              </w:rPr>
              <w:t>mégadonnées</w:t>
            </w:r>
            <w:proofErr w:type="spellEnd"/>
            <w:r w:rsidRPr="00A07C10">
              <w:rPr>
                <w:rFonts w:ascii="Helvetica" w:eastAsia="Times New Roman" w:hAnsi="Helvetica" w:cs="Helvetica"/>
                <w:sz w:val="20"/>
                <w:szCs w:val="20"/>
                <w:lang w:eastAsia="fr-FR"/>
              </w:rPr>
              <w:t xml:space="preserve"> dans le domaine de la santé.</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 xml:space="preserve">Consultez la note complémentaire n°1 sur le site de la Fondation de l'Avenir </w:t>
            </w:r>
            <w:proofErr w:type="gramStart"/>
            <w:r w:rsidRPr="00A07C10">
              <w:rPr>
                <w:rFonts w:ascii="Helvetica" w:eastAsia="Times New Roman" w:hAnsi="Helvetica" w:cs="Helvetica"/>
                <w:b/>
                <w:bCs/>
                <w:i/>
                <w:iCs/>
                <w:sz w:val="20"/>
                <w:szCs w:val="20"/>
                <w:lang w:eastAsia="fr-FR"/>
              </w:rPr>
              <w:t>:</w:t>
            </w:r>
            <w:proofErr w:type="gramEnd"/>
            <w:r w:rsidRPr="00A07C10">
              <w:rPr>
                <w:rFonts w:ascii="Helvetica" w:eastAsia="Times New Roman" w:hAnsi="Helvetica" w:cs="Helvetica"/>
                <w:sz w:val="20"/>
                <w:szCs w:val="20"/>
                <w:lang w:eastAsia="fr-FR"/>
              </w:rPr>
              <w:br/>
            </w:r>
            <w:hyperlink r:id="rId47" w:tgtFrame="_blank" w:history="1">
              <w:r w:rsidRPr="00A07C10">
                <w:rPr>
                  <w:rFonts w:ascii="Helvetica" w:eastAsia="Times New Roman" w:hAnsi="Helvetica" w:cs="Helvetica"/>
                  <w:color w:val="016193"/>
                  <w:sz w:val="20"/>
                  <w:szCs w:val="20"/>
                  <w:u w:val="single"/>
                  <w:lang w:eastAsia="fr-FR"/>
                </w:rPr>
                <w:t>http://www.fondationdelavenir.org/publications-e-sante/</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2.5 Comment l'économie de la donnée impacte les architectures informatiques ?</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23DEDACC" wp14:editId="798EF3E0">
                  <wp:extent cx="1619250" cy="990600"/>
                  <wp:effectExtent l="0" t="0" r="0" b="0"/>
                  <wp:docPr id="10" name="Image 10" descr="hs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s72-5.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0" cy="990600"/>
                          </a:xfrm>
                          <a:prstGeom prst="rect">
                            <a:avLst/>
                          </a:prstGeom>
                          <a:noFill/>
                          <a:ln>
                            <a:noFill/>
                          </a:ln>
                        </pic:spPr>
                      </pic:pic>
                    </a:graphicData>
                  </a:graphic>
                </wp:inline>
              </w:drawing>
            </w:r>
            <w:r w:rsidRPr="00A07C10">
              <w:rPr>
                <w:rFonts w:ascii="Helvetica" w:eastAsia="Times New Roman" w:hAnsi="Helvetica" w:cs="Helvetica"/>
                <w:sz w:val="20"/>
                <w:szCs w:val="20"/>
                <w:lang w:eastAsia="fr-FR"/>
              </w:rPr>
              <w:br/>
              <w:t>La maîtrise de la donnée devient un facteur de croissance majeur pour les entreprises. Ainsi elles sont amenées à moderniser l'architecture de leur système d'information en brisant les silos de données entre leurs applications.</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 xml:space="preserve">Lire l'article sur le site du journal </w:t>
            </w:r>
            <w:proofErr w:type="spellStart"/>
            <w:r w:rsidRPr="00A07C10">
              <w:rPr>
                <w:rFonts w:ascii="Helvetica" w:eastAsia="Times New Roman" w:hAnsi="Helvetica" w:cs="Helvetica"/>
                <w:b/>
                <w:bCs/>
                <w:i/>
                <w:iCs/>
                <w:sz w:val="20"/>
                <w:szCs w:val="20"/>
                <w:lang w:eastAsia="fr-FR"/>
              </w:rPr>
              <w:t>Finyear</w:t>
            </w:r>
            <w:proofErr w:type="spellEnd"/>
            <w:r w:rsidRPr="00A07C10">
              <w:rPr>
                <w:rFonts w:ascii="Helvetica" w:eastAsia="Times New Roman" w:hAnsi="Helvetica" w:cs="Helvetica"/>
                <w:sz w:val="20"/>
                <w:szCs w:val="20"/>
                <w:lang w:eastAsia="fr-FR"/>
              </w:rPr>
              <w:t xml:space="preserve"> :</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hyperlink r:id="rId49" w:tgtFrame="_blank" w:history="1">
              <w:r w:rsidRPr="00A07C10">
                <w:rPr>
                  <w:rFonts w:ascii="Helvetica" w:eastAsia="Times New Roman" w:hAnsi="Helvetica" w:cs="Helvetica"/>
                  <w:color w:val="016193"/>
                  <w:sz w:val="20"/>
                  <w:szCs w:val="20"/>
                  <w:u w:val="single"/>
                  <w:lang w:eastAsia="fr-FR"/>
                </w:rPr>
                <w:t>https://www.finyear.com/Transformation-numerique-comment-l-economie-de-la-donnee-impacte-les-architectures-informatiques_a39084.html</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 xml:space="preserve">2.6 Le métier de Data </w:t>
            </w:r>
            <w:proofErr w:type="spellStart"/>
            <w:r w:rsidRPr="00A07C10">
              <w:rPr>
                <w:rFonts w:ascii="Helvetica" w:eastAsia="Times New Roman" w:hAnsi="Helvetica" w:cs="Helvetica"/>
                <w:b/>
                <w:bCs/>
                <w:color w:val="005480"/>
                <w:sz w:val="26"/>
                <w:szCs w:val="26"/>
                <w:lang w:eastAsia="fr-FR"/>
              </w:rPr>
              <w:t>Scientist</w:t>
            </w:r>
            <w:proofErr w:type="spellEnd"/>
            <w:r w:rsidRPr="00A07C10">
              <w:rPr>
                <w:rFonts w:ascii="Helvetica" w:eastAsia="Times New Roman" w:hAnsi="Helvetica" w:cs="Helvetica"/>
                <w:b/>
                <w:bCs/>
                <w:color w:val="005480"/>
                <w:sz w:val="26"/>
                <w:szCs w:val="26"/>
                <w:lang w:eastAsia="fr-FR"/>
              </w:rPr>
              <w:t xml:space="preserve"> est en constante évolution, on ne s'ennuie jamais</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377C81B4" wp14:editId="24365F41">
                  <wp:extent cx="952500" cy="628650"/>
                  <wp:effectExtent l="0" t="0" r="0" b="0"/>
                  <wp:docPr id="11" name="Image 11" descr="hs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s72-6.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inline>
              </w:drawing>
            </w:r>
            <w:r w:rsidRPr="00A07C10">
              <w:rPr>
                <w:rFonts w:ascii="Helvetica" w:eastAsia="Times New Roman" w:hAnsi="Helvetica" w:cs="Helvetica"/>
                <w:sz w:val="20"/>
                <w:szCs w:val="20"/>
                <w:lang w:eastAsia="fr-FR"/>
              </w:rPr>
              <w:br/>
            </w:r>
            <w:proofErr w:type="spellStart"/>
            <w:r w:rsidRPr="00A07C10">
              <w:rPr>
                <w:rFonts w:ascii="Helvetica" w:eastAsia="Times New Roman" w:hAnsi="Helvetica" w:cs="Helvetica"/>
                <w:sz w:val="20"/>
                <w:szCs w:val="20"/>
                <w:lang w:eastAsia="fr-FR"/>
              </w:rPr>
              <w:t>Chirine</w:t>
            </w:r>
            <w:proofErr w:type="spellEnd"/>
            <w:r w:rsidRPr="00A07C10">
              <w:rPr>
                <w:rFonts w:ascii="Helvetica" w:eastAsia="Times New Roman" w:hAnsi="Helvetica" w:cs="Helvetica"/>
                <w:sz w:val="20"/>
                <w:szCs w:val="20"/>
                <w:lang w:eastAsia="fr-FR"/>
              </w:rPr>
              <w:t xml:space="preserve"> </w:t>
            </w:r>
            <w:proofErr w:type="spellStart"/>
            <w:r w:rsidRPr="00A07C10">
              <w:rPr>
                <w:rFonts w:ascii="Helvetica" w:eastAsia="Times New Roman" w:hAnsi="Helvetica" w:cs="Helvetica"/>
                <w:sz w:val="20"/>
                <w:szCs w:val="20"/>
                <w:lang w:eastAsia="fr-FR"/>
              </w:rPr>
              <w:t>Wolley</w:t>
            </w:r>
            <w:proofErr w:type="spellEnd"/>
            <w:r w:rsidRPr="00A07C10">
              <w:rPr>
                <w:rFonts w:ascii="Helvetica" w:eastAsia="Times New Roman" w:hAnsi="Helvetica" w:cs="Helvetica"/>
                <w:sz w:val="20"/>
                <w:szCs w:val="20"/>
                <w:lang w:eastAsia="fr-FR"/>
              </w:rPr>
              <w:t xml:space="preserve">, Data </w:t>
            </w:r>
            <w:proofErr w:type="spellStart"/>
            <w:r w:rsidRPr="00A07C10">
              <w:rPr>
                <w:rFonts w:ascii="Helvetica" w:eastAsia="Times New Roman" w:hAnsi="Helvetica" w:cs="Helvetica"/>
                <w:sz w:val="20"/>
                <w:szCs w:val="20"/>
                <w:lang w:eastAsia="fr-FR"/>
              </w:rPr>
              <w:t>Scientist</w:t>
            </w:r>
            <w:proofErr w:type="spellEnd"/>
            <w:r w:rsidRPr="00A07C10">
              <w:rPr>
                <w:rFonts w:ascii="Helvetica" w:eastAsia="Times New Roman" w:hAnsi="Helvetica" w:cs="Helvetica"/>
                <w:sz w:val="20"/>
                <w:szCs w:val="20"/>
                <w:lang w:eastAsia="fr-FR"/>
              </w:rPr>
              <w:t xml:space="preserve"> chez Safran </w:t>
            </w:r>
            <w:proofErr w:type="spellStart"/>
            <w:r w:rsidRPr="00A07C10">
              <w:rPr>
                <w:rFonts w:ascii="Helvetica" w:eastAsia="Times New Roman" w:hAnsi="Helvetica" w:cs="Helvetica"/>
                <w:sz w:val="20"/>
                <w:szCs w:val="20"/>
                <w:lang w:eastAsia="fr-FR"/>
              </w:rPr>
              <w:t>Analytics</w:t>
            </w:r>
            <w:proofErr w:type="spellEnd"/>
            <w:r w:rsidRPr="00A07C10">
              <w:rPr>
                <w:rFonts w:ascii="Helvetica" w:eastAsia="Times New Roman" w:hAnsi="Helvetica" w:cs="Helvetica"/>
                <w:sz w:val="20"/>
                <w:szCs w:val="20"/>
                <w:lang w:eastAsia="fr-FR"/>
              </w:rPr>
              <w:t>, présente dans un entretien les caractéristiques de ce nouveau métier.</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lastRenderedPageBreak/>
              <w:t>Lire l'article sur le site de l'Usine Digitale</w:t>
            </w:r>
            <w:r w:rsidRPr="00A07C10">
              <w:rPr>
                <w:rFonts w:ascii="Helvetica" w:eastAsia="Times New Roman" w:hAnsi="Helvetica" w:cs="Helvetica"/>
                <w:sz w:val="20"/>
                <w:szCs w:val="20"/>
                <w:lang w:eastAsia="fr-FR"/>
              </w:rPr>
              <w:t xml:space="preserve"> </w:t>
            </w:r>
            <w:proofErr w:type="gramStart"/>
            <w:r w:rsidRPr="00A07C10">
              <w:rPr>
                <w:rFonts w:ascii="Helvetica" w:eastAsia="Times New Roman" w:hAnsi="Helvetica" w:cs="Helvetica"/>
                <w:sz w:val="20"/>
                <w:szCs w:val="20"/>
                <w:lang w:eastAsia="fr-FR"/>
              </w:rPr>
              <w:t>:</w:t>
            </w:r>
            <w:proofErr w:type="gramEnd"/>
            <w:r w:rsidRPr="00A07C10">
              <w:rPr>
                <w:rFonts w:ascii="Helvetica" w:eastAsia="Times New Roman" w:hAnsi="Helvetica" w:cs="Helvetica"/>
                <w:sz w:val="20"/>
                <w:szCs w:val="20"/>
                <w:lang w:eastAsia="fr-FR"/>
              </w:rPr>
              <w:br/>
            </w:r>
            <w:hyperlink r:id="rId51" w:tgtFrame="_blank" w:history="1">
              <w:r w:rsidRPr="00A07C10">
                <w:rPr>
                  <w:rFonts w:ascii="Helvetica" w:eastAsia="Times New Roman" w:hAnsi="Helvetica" w:cs="Helvetica"/>
                  <w:color w:val="016193"/>
                  <w:sz w:val="20"/>
                  <w:szCs w:val="20"/>
                  <w:u w:val="single"/>
                  <w:lang w:eastAsia="fr-FR"/>
                </w:rPr>
                <w:t>https://www.usine-digitale.fr/article/le-metier-de-data-scientist-est-en-constante-evolution-on-ne-s-ennuie-jamais.N523049</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2.7 Justice prédictive : le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 frappe à la porte des tribunaux et des cabinets d'avocats</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3E8895B5" wp14:editId="5D040131">
                  <wp:extent cx="1704975" cy="638175"/>
                  <wp:effectExtent l="0" t="0" r="9525" b="9525"/>
                  <wp:docPr id="12" name="Image 12" descr="hs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s72-7.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04975" cy="638175"/>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À écouter, le reportage de </w:t>
            </w:r>
            <w:proofErr w:type="spellStart"/>
            <w:r w:rsidRPr="00A07C10">
              <w:rPr>
                <w:rFonts w:ascii="Helvetica" w:eastAsia="Times New Roman" w:hAnsi="Helvetica" w:cs="Helvetica"/>
                <w:sz w:val="20"/>
                <w:szCs w:val="20"/>
                <w:lang w:eastAsia="fr-FR"/>
              </w:rPr>
              <w:t>Lorélie</w:t>
            </w:r>
            <w:proofErr w:type="spellEnd"/>
            <w:r w:rsidRPr="00A07C10">
              <w:rPr>
                <w:rFonts w:ascii="Helvetica" w:eastAsia="Times New Roman" w:hAnsi="Helvetica" w:cs="Helvetica"/>
                <w:sz w:val="20"/>
                <w:szCs w:val="20"/>
                <w:lang w:eastAsia="fr-FR"/>
              </w:rPr>
              <w:t xml:space="preserve"> </w:t>
            </w:r>
            <w:proofErr w:type="spellStart"/>
            <w:r w:rsidRPr="00A07C10">
              <w:rPr>
                <w:rFonts w:ascii="Helvetica" w:eastAsia="Times New Roman" w:hAnsi="Helvetica" w:cs="Helvetica"/>
                <w:sz w:val="20"/>
                <w:szCs w:val="20"/>
                <w:lang w:eastAsia="fr-FR"/>
              </w:rPr>
              <w:t>Carrive</w:t>
            </w:r>
            <w:proofErr w:type="spellEnd"/>
            <w:r w:rsidRPr="00A07C10">
              <w:rPr>
                <w:rFonts w:ascii="Helvetica" w:eastAsia="Times New Roman" w:hAnsi="Helvetica" w:cs="Helvetica"/>
                <w:sz w:val="20"/>
                <w:szCs w:val="20"/>
                <w:lang w:eastAsia="fr-FR"/>
              </w:rPr>
              <w:t xml:space="preserve"> sur l’expérimentation par les Cours d’appel de Rennes et Douai ainsi que le barreau de Lille d’un nouveau logiciel de justice prédictive qui combine mathématiques et justice. Les premiers retours sont mitigés...</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 xml:space="preserve">Écouter le reportage sur la présentation du dispositif :  </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hyperlink r:id="rId53" w:tgtFrame="_blank" w:history="1">
              <w:r w:rsidRPr="00A07C10">
                <w:rPr>
                  <w:rFonts w:ascii="Helvetica" w:eastAsia="Times New Roman" w:hAnsi="Helvetica" w:cs="Helvetica"/>
                  <w:color w:val="016193"/>
                  <w:sz w:val="20"/>
                  <w:szCs w:val="20"/>
                  <w:u w:val="single"/>
                  <w:lang w:eastAsia="fr-FR"/>
                </w:rPr>
                <w:t>https://www.francetvinfo.fr/societe/justice/justice-predictive-le-big-data-frappe-a-la-porte-des-tribunaux-et-des-cabinets-d-avocats_2196972.html</w:t>
              </w:r>
            </w:hyperlink>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b/>
                <w:bCs/>
                <w:i/>
                <w:iCs/>
                <w:sz w:val="20"/>
                <w:szCs w:val="20"/>
                <w:lang w:eastAsia="fr-FR"/>
              </w:rPr>
              <w:t xml:space="preserve">Lire l'article sur France Info sur les premiers retours </w:t>
            </w:r>
            <w:proofErr w:type="gramStart"/>
            <w:r w:rsidRPr="00A07C10">
              <w:rPr>
                <w:rFonts w:ascii="Helvetica" w:eastAsia="Times New Roman" w:hAnsi="Helvetica" w:cs="Helvetica"/>
                <w:b/>
                <w:bCs/>
                <w:i/>
                <w:iCs/>
                <w:sz w:val="20"/>
                <w:szCs w:val="20"/>
                <w:lang w:eastAsia="fr-FR"/>
              </w:rPr>
              <w:t>:</w:t>
            </w:r>
            <w:proofErr w:type="gramEnd"/>
            <w:r w:rsidRPr="00A07C10">
              <w:rPr>
                <w:rFonts w:ascii="Helvetica" w:eastAsia="Times New Roman" w:hAnsi="Helvetica" w:cs="Helvetica"/>
                <w:b/>
                <w:bCs/>
                <w:i/>
                <w:iCs/>
                <w:sz w:val="20"/>
                <w:szCs w:val="20"/>
                <w:lang w:eastAsia="fr-FR"/>
              </w:rPr>
              <w:br/>
            </w:r>
            <w:hyperlink r:id="rId54" w:tgtFrame="_blank" w:history="1">
              <w:r w:rsidRPr="00A07C10">
                <w:rPr>
                  <w:rFonts w:ascii="Helvetica" w:eastAsia="Times New Roman" w:hAnsi="Helvetica" w:cs="Helvetica"/>
                  <w:color w:val="016193"/>
                  <w:sz w:val="20"/>
                  <w:szCs w:val="20"/>
                  <w:u w:val="single"/>
                  <w:lang w:eastAsia="fr-FR"/>
                </w:rPr>
                <w:t>https://www.franceinter.fr/justice/la-justice-predictive-revolution-ou-simple-fantasme</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 xml:space="preserve">2.8 Droit du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w:t>
            </w:r>
          </w:p>
          <w:p w:rsidR="00A07C10" w:rsidRPr="00A07C10" w:rsidRDefault="00A07C10" w:rsidP="00A07C10">
            <w:pPr>
              <w:shd w:val="clear" w:color="auto" w:fill="FFFFFF"/>
              <w:spacing w:after="24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18E406E4" wp14:editId="71C005A2">
                  <wp:extent cx="1476375" cy="981075"/>
                  <wp:effectExtent l="0" t="0" r="9525" b="9525"/>
                  <wp:docPr id="13" name="Image 13" descr="hs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s72-8.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r w:rsidRPr="00A07C10">
              <w:rPr>
                <w:rFonts w:ascii="Helvetica" w:eastAsia="Times New Roman" w:hAnsi="Helvetica" w:cs="Helvetica"/>
                <w:sz w:val="20"/>
                <w:szCs w:val="20"/>
                <w:lang w:eastAsia="fr-FR"/>
              </w:rPr>
              <w:br/>
              <w:t xml:space="preserve">Quatre conférences (1h30 environ au total) de Maître Alain Bensoussan, à destination des étudiants de Sup Info international </w:t>
            </w:r>
            <w:proofErr w:type="spellStart"/>
            <w:r w:rsidRPr="00A07C10">
              <w:rPr>
                <w:rFonts w:ascii="Helvetica" w:eastAsia="Times New Roman" w:hAnsi="Helvetica" w:cs="Helvetica"/>
                <w:sz w:val="20"/>
                <w:szCs w:val="20"/>
                <w:lang w:eastAsia="fr-FR"/>
              </w:rPr>
              <w:t>University</w:t>
            </w:r>
            <w:proofErr w:type="spellEnd"/>
            <w:r w:rsidRPr="00A07C10">
              <w:rPr>
                <w:rFonts w:ascii="Helvetica" w:eastAsia="Times New Roman" w:hAnsi="Helvetica" w:cs="Helvetica"/>
                <w:sz w:val="20"/>
                <w:szCs w:val="20"/>
                <w:lang w:eastAsia="fr-FR"/>
              </w:rPr>
              <w:t>, qui s’interroge sur le régime juridique des données massives. Peut-on concilier droit et données massives ? Un défi passionnant selon lui.</w:t>
            </w:r>
            <w:r w:rsidRPr="00A07C10">
              <w:rPr>
                <w:rFonts w:ascii="Helvetica" w:eastAsia="Times New Roman" w:hAnsi="Helvetica" w:cs="Helvetica"/>
                <w:sz w:val="20"/>
                <w:szCs w:val="20"/>
                <w:lang w:eastAsia="fr-FR"/>
              </w:rPr>
              <w:br/>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b/>
                <w:bCs/>
                <w:i/>
                <w:iCs/>
                <w:sz w:val="20"/>
                <w:szCs w:val="20"/>
                <w:lang w:eastAsia="fr-FR"/>
              </w:rPr>
              <w:t>Voir la vidéo de la conférence (1/4) :</w:t>
            </w:r>
            <w:r w:rsidRPr="00A07C10">
              <w:rPr>
                <w:rFonts w:ascii="Helvetica" w:eastAsia="Times New Roman" w:hAnsi="Helvetica" w:cs="Helvetica"/>
                <w:b/>
                <w:bCs/>
                <w:i/>
                <w:iCs/>
                <w:sz w:val="20"/>
                <w:szCs w:val="20"/>
                <w:lang w:eastAsia="fr-FR"/>
              </w:rPr>
              <w:br/>
            </w:r>
            <w:hyperlink r:id="rId56" w:tgtFrame="_blank" w:history="1">
              <w:r w:rsidRPr="00A07C10">
                <w:rPr>
                  <w:rFonts w:ascii="Helvetica" w:eastAsia="Times New Roman" w:hAnsi="Helvetica" w:cs="Helvetica"/>
                  <w:color w:val="016193"/>
                  <w:sz w:val="20"/>
                  <w:szCs w:val="20"/>
                  <w:u w:val="single"/>
                  <w:lang w:eastAsia="fr-FR"/>
                </w:rPr>
                <w:t>https://www.youtube.com/watch?v=TdYkBfoxs0M</w:t>
              </w:r>
            </w:hyperlink>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b/>
                <w:bCs/>
                <w:i/>
                <w:iCs/>
                <w:sz w:val="20"/>
                <w:szCs w:val="20"/>
                <w:lang w:eastAsia="fr-FR"/>
              </w:rPr>
              <w:t>Voir la vidéo de la conférence (2/4) :</w:t>
            </w:r>
            <w:r w:rsidRPr="00A07C10">
              <w:rPr>
                <w:rFonts w:ascii="Helvetica" w:eastAsia="Times New Roman" w:hAnsi="Helvetica" w:cs="Helvetica"/>
                <w:b/>
                <w:bCs/>
                <w:i/>
                <w:iCs/>
                <w:sz w:val="20"/>
                <w:szCs w:val="20"/>
                <w:lang w:eastAsia="fr-FR"/>
              </w:rPr>
              <w:br/>
            </w:r>
            <w:hyperlink r:id="rId57" w:tgtFrame="_blank" w:history="1">
              <w:r w:rsidRPr="00A07C10">
                <w:rPr>
                  <w:rFonts w:ascii="Helvetica" w:eastAsia="Times New Roman" w:hAnsi="Helvetica" w:cs="Helvetica"/>
                  <w:color w:val="016193"/>
                  <w:sz w:val="20"/>
                  <w:szCs w:val="20"/>
                  <w:u w:val="single"/>
                  <w:lang w:eastAsia="fr-FR"/>
                </w:rPr>
                <w:t>https://www.youtube.com/watch?v=HNeIRGQfMao</w:t>
              </w:r>
            </w:hyperlink>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b/>
                <w:bCs/>
                <w:i/>
                <w:iCs/>
                <w:sz w:val="20"/>
                <w:szCs w:val="20"/>
                <w:lang w:eastAsia="fr-FR"/>
              </w:rPr>
              <w:t>Voir la vidéo de la conférence (3/4) :</w:t>
            </w:r>
            <w:r w:rsidRPr="00A07C10">
              <w:rPr>
                <w:rFonts w:ascii="Helvetica" w:eastAsia="Times New Roman" w:hAnsi="Helvetica" w:cs="Helvetica"/>
                <w:sz w:val="20"/>
                <w:szCs w:val="20"/>
                <w:lang w:eastAsia="fr-FR"/>
              </w:rPr>
              <w:br/>
            </w:r>
            <w:hyperlink r:id="rId58" w:tgtFrame="_blank" w:history="1">
              <w:r w:rsidRPr="00A07C10">
                <w:rPr>
                  <w:rFonts w:ascii="Helvetica" w:eastAsia="Times New Roman" w:hAnsi="Helvetica" w:cs="Helvetica"/>
                  <w:color w:val="016193"/>
                  <w:sz w:val="20"/>
                  <w:szCs w:val="20"/>
                  <w:u w:val="single"/>
                  <w:lang w:eastAsia="fr-FR"/>
                </w:rPr>
                <w:t>https://www.youtube.com/watch?v=GMaDBckRtMc</w:t>
              </w:r>
            </w:hyperlink>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b/>
                <w:bCs/>
                <w:i/>
                <w:iCs/>
                <w:sz w:val="20"/>
                <w:szCs w:val="20"/>
                <w:lang w:eastAsia="fr-FR"/>
              </w:rPr>
              <w:t>Voir la vidéo de la conférence (4/4) :</w:t>
            </w:r>
            <w:r w:rsidRPr="00A07C10">
              <w:rPr>
                <w:rFonts w:ascii="Helvetica" w:eastAsia="Times New Roman" w:hAnsi="Helvetica" w:cs="Helvetica"/>
                <w:sz w:val="20"/>
                <w:szCs w:val="20"/>
                <w:lang w:eastAsia="fr-FR"/>
              </w:rPr>
              <w:br/>
            </w:r>
            <w:hyperlink r:id="rId59" w:tgtFrame="_blank" w:history="1">
              <w:r w:rsidRPr="00A07C10">
                <w:rPr>
                  <w:rFonts w:ascii="Helvetica" w:eastAsia="Times New Roman" w:hAnsi="Helvetica" w:cs="Helvetica"/>
                  <w:color w:val="016193"/>
                  <w:sz w:val="20"/>
                  <w:szCs w:val="20"/>
                  <w:u w:val="single"/>
                  <w:lang w:eastAsia="fr-FR"/>
                </w:rPr>
                <w:t>https://www.youtube.com/watch?v=UN3d-7zt2UM</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 xml:space="preserve">2.9 Les enjeux juridiques du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w:t>
            </w:r>
            <w:proofErr w:type="gramStart"/>
            <w:r w:rsidRPr="00A07C10">
              <w:rPr>
                <w:rFonts w:ascii="Helvetica" w:eastAsia="Times New Roman" w:hAnsi="Helvetica" w:cs="Helvetica"/>
                <w:b/>
                <w:bCs/>
                <w:color w:val="005480"/>
                <w:sz w:val="26"/>
                <w:szCs w:val="26"/>
                <w:lang w:eastAsia="fr-FR"/>
              </w:rPr>
              <w:t>Data</w:t>
            </w:r>
            <w:proofErr w:type="gramEnd"/>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7EE90CE6" wp14:editId="5164E8D4">
                  <wp:extent cx="1485900" cy="990600"/>
                  <wp:effectExtent l="0" t="0" r="0" b="0"/>
                  <wp:docPr id="14" name="Image 14" descr="hs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s72-9.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Maître </w:t>
            </w:r>
            <w:proofErr w:type="spellStart"/>
            <w:r w:rsidRPr="00A07C10">
              <w:rPr>
                <w:rFonts w:ascii="Helvetica" w:eastAsia="Times New Roman" w:hAnsi="Helvetica" w:cs="Helvetica"/>
                <w:sz w:val="20"/>
                <w:szCs w:val="20"/>
                <w:lang w:eastAsia="fr-FR"/>
              </w:rPr>
              <w:t>Merav</w:t>
            </w:r>
            <w:proofErr w:type="spellEnd"/>
            <w:r w:rsidRPr="00A07C10">
              <w:rPr>
                <w:rFonts w:ascii="Helvetica" w:eastAsia="Times New Roman" w:hAnsi="Helvetica" w:cs="Helvetica"/>
                <w:sz w:val="20"/>
                <w:szCs w:val="20"/>
                <w:lang w:eastAsia="fr-FR"/>
              </w:rPr>
              <w:t xml:space="preserve"> </w:t>
            </w:r>
            <w:proofErr w:type="spellStart"/>
            <w:r w:rsidRPr="00A07C10">
              <w:rPr>
                <w:rFonts w:ascii="Helvetica" w:eastAsia="Times New Roman" w:hAnsi="Helvetica" w:cs="Helvetica"/>
                <w:sz w:val="20"/>
                <w:szCs w:val="20"/>
                <w:lang w:eastAsia="fr-FR"/>
              </w:rPr>
              <w:t>Griguer</w:t>
            </w:r>
            <w:proofErr w:type="spellEnd"/>
            <w:r w:rsidRPr="00A07C10">
              <w:rPr>
                <w:rFonts w:ascii="Helvetica" w:eastAsia="Times New Roman" w:hAnsi="Helvetica" w:cs="Helvetica"/>
                <w:sz w:val="20"/>
                <w:szCs w:val="20"/>
                <w:lang w:eastAsia="fr-FR"/>
              </w:rPr>
              <w:t xml:space="preserve"> (avocate associée au cabinet DCC&amp;A) et Laure </w:t>
            </w:r>
            <w:proofErr w:type="spellStart"/>
            <w:r w:rsidRPr="00A07C10">
              <w:rPr>
                <w:rFonts w:ascii="Helvetica" w:eastAsia="Times New Roman" w:hAnsi="Helvetica" w:cs="Helvetica"/>
                <w:sz w:val="20"/>
                <w:szCs w:val="20"/>
                <w:lang w:eastAsia="fr-FR"/>
              </w:rPr>
              <w:t>Kaltenbach</w:t>
            </w:r>
            <w:proofErr w:type="spellEnd"/>
            <w:r w:rsidRPr="00A07C10">
              <w:rPr>
                <w:rFonts w:ascii="Helvetica" w:eastAsia="Times New Roman" w:hAnsi="Helvetica" w:cs="Helvetica"/>
                <w:sz w:val="20"/>
                <w:szCs w:val="20"/>
                <w:lang w:eastAsia="fr-FR"/>
              </w:rPr>
              <w:t xml:space="preserve"> (directrice générale du Forum d’Avignon) s’interrogent sur l’utilisation des données à caractère personnel qui constituent à la fois un enjeu important pour les entreprises et une source d’inquiétude pour les internautes et les consommateurs.</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Lire l'article sur le site de Tendance DROIT :</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hyperlink r:id="rId61" w:tgtFrame="_blank" w:history="1">
              <w:r w:rsidRPr="00A07C10">
                <w:rPr>
                  <w:rFonts w:ascii="Helvetica" w:eastAsia="Times New Roman" w:hAnsi="Helvetica" w:cs="Helvetica"/>
                  <w:color w:val="016193"/>
                  <w:sz w:val="20"/>
                  <w:szCs w:val="20"/>
                  <w:u w:val="single"/>
                  <w:lang w:eastAsia="fr-FR"/>
                </w:rPr>
                <w:t>http://www.tendancedroit.fr/focus-sur-les-enjeux-juridiques-du-big-data/</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lastRenderedPageBreak/>
              <w:t xml:space="preserve">2.10 Entre vie privée et innovation, quel droit pour le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 ?</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4DA0DCF9" wp14:editId="41EB02E7">
                  <wp:extent cx="1524000" cy="1009650"/>
                  <wp:effectExtent l="0" t="0" r="0" b="0"/>
                  <wp:docPr id="15" name="Image 15" descr="hs7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s72-10.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Le </w:t>
            </w:r>
            <w:proofErr w:type="spellStart"/>
            <w:r w:rsidRPr="00A07C10">
              <w:rPr>
                <w:rFonts w:ascii="Helvetica" w:eastAsia="Times New Roman" w:hAnsi="Helvetica" w:cs="Helvetica"/>
                <w:sz w:val="20"/>
                <w:szCs w:val="20"/>
                <w:lang w:eastAsia="fr-FR"/>
              </w:rPr>
              <w:t>big</w:t>
            </w:r>
            <w:proofErr w:type="spellEnd"/>
            <w:r w:rsidRPr="00A07C10">
              <w:rPr>
                <w:rFonts w:ascii="Helvetica" w:eastAsia="Times New Roman" w:hAnsi="Helvetica" w:cs="Helvetica"/>
                <w:sz w:val="20"/>
                <w:szCs w:val="20"/>
                <w:lang w:eastAsia="fr-FR"/>
              </w:rPr>
              <w:t xml:space="preserve"> data doit se développer dans le respect des droits et libertés fondamentales en Europe. Suite aux recommandations du contrôleur européen de la protection des données, le nouveau règlement européen sur la protection des données (Règlement  (UE) 2016/679 du Parlement européen et du Conseil du 27/04/206), qui entrera en application le 25 mars 2018, se fixe trois objectifs : renforcer les droits des personnes, responsabiliser les acteurs traitant les données et crédibiliser la régulation.</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Lire l'article sur le site de l'Usine Digitale :</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hyperlink r:id="rId63" w:tgtFrame="_blank" w:history="1">
              <w:r w:rsidRPr="00A07C10">
                <w:rPr>
                  <w:rFonts w:ascii="Helvetica" w:eastAsia="Times New Roman" w:hAnsi="Helvetica" w:cs="Helvetica"/>
                  <w:color w:val="016193"/>
                  <w:sz w:val="20"/>
                  <w:szCs w:val="20"/>
                  <w:u w:val="single"/>
                  <w:lang w:eastAsia="fr-FR"/>
                </w:rPr>
                <w:t>https://www.usine-digitale.fr/article/entre-vie-privee-et-innovation-quel-droit-pour-le-big-data.N384653</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2.11 L'open data, "une mine d'or encore inexploitée pour les entrepreneurs"</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2F4A1B64" wp14:editId="53FA59C9">
                  <wp:extent cx="1504950" cy="828675"/>
                  <wp:effectExtent l="0" t="0" r="0" b="9525"/>
                  <wp:docPr id="16" name="Image 16" descr="hs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s72-11.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04950" cy="828675"/>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La loi pour une République numérique marque une nouvelle étape dans l'ouverture des données publiques. Plus de 21 000 données sont déjà disponibles sur le site data.gouv.fr. Pour Martin Gross, co-fondateur de la start-up </w:t>
            </w:r>
            <w:proofErr w:type="spellStart"/>
            <w:r w:rsidRPr="00A07C10">
              <w:rPr>
                <w:rFonts w:ascii="Helvetica" w:eastAsia="Times New Roman" w:hAnsi="Helvetica" w:cs="Helvetica"/>
                <w:sz w:val="20"/>
                <w:szCs w:val="20"/>
                <w:lang w:eastAsia="fr-FR"/>
              </w:rPr>
              <w:t>CommoPrices</w:t>
            </w:r>
            <w:proofErr w:type="spellEnd"/>
            <w:r w:rsidRPr="00A07C10">
              <w:rPr>
                <w:rFonts w:ascii="Helvetica" w:eastAsia="Times New Roman" w:hAnsi="Helvetica" w:cs="Helvetica"/>
                <w:sz w:val="20"/>
                <w:szCs w:val="20"/>
                <w:lang w:eastAsia="fr-FR"/>
              </w:rPr>
              <w:t>, ces données représentent de formidables opportunités pour les entrepreneurs.</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Consulter la vidéo sur le portail de l'Économie, des Finances, de l'Action et des Comptes publics</w:t>
            </w:r>
            <w:r w:rsidRPr="00A07C10">
              <w:rPr>
                <w:rFonts w:ascii="Helvetica" w:eastAsia="Times New Roman" w:hAnsi="Helvetica" w:cs="Helvetica"/>
                <w:sz w:val="20"/>
                <w:szCs w:val="20"/>
                <w:lang w:eastAsia="fr-FR"/>
              </w:rPr>
              <w:t xml:space="preserve"> </w:t>
            </w:r>
            <w:proofErr w:type="gramStart"/>
            <w:r w:rsidRPr="00A07C10">
              <w:rPr>
                <w:rFonts w:ascii="Helvetica" w:eastAsia="Times New Roman" w:hAnsi="Helvetica" w:cs="Helvetica"/>
                <w:sz w:val="20"/>
                <w:szCs w:val="20"/>
                <w:lang w:eastAsia="fr-FR"/>
              </w:rPr>
              <w:t>:</w:t>
            </w:r>
            <w:proofErr w:type="gramEnd"/>
            <w:r w:rsidRPr="00A07C10">
              <w:rPr>
                <w:rFonts w:ascii="Helvetica" w:eastAsia="Times New Roman" w:hAnsi="Helvetica" w:cs="Helvetica"/>
                <w:sz w:val="20"/>
                <w:szCs w:val="20"/>
                <w:lang w:eastAsia="fr-FR"/>
              </w:rPr>
              <w:br/>
            </w:r>
            <w:hyperlink r:id="rId65" w:tgtFrame="_blank" w:history="1">
              <w:r w:rsidRPr="00A07C10">
                <w:rPr>
                  <w:rFonts w:ascii="Helvetica" w:eastAsia="Times New Roman" w:hAnsi="Helvetica" w:cs="Helvetica"/>
                  <w:color w:val="016193"/>
                  <w:sz w:val="20"/>
                  <w:szCs w:val="20"/>
                  <w:u w:val="single"/>
                  <w:lang w:eastAsia="fr-FR"/>
                </w:rPr>
                <w:t>https://www.economie.gouv.fr/entreprises/open-data-entreprises-opportunites</w:t>
              </w:r>
            </w:hyperlink>
          </w:p>
          <w:p w:rsidR="00A07C10" w:rsidRPr="00A07C10" w:rsidRDefault="00A07C10" w:rsidP="00A07C10">
            <w:pPr>
              <w:keepNext/>
              <w:pBdr>
                <w:bottom w:val="single" w:sz="12" w:space="1" w:color="016193"/>
              </w:pBdr>
              <w:shd w:val="clear" w:color="auto" w:fill="FFFFFF"/>
              <w:spacing w:before="375" w:after="150" w:line="240" w:lineRule="auto"/>
              <w:jc w:val="both"/>
              <w:outlineLvl w:val="1"/>
              <w:rPr>
                <w:rFonts w:ascii="Helvetica" w:eastAsia="Times New Roman" w:hAnsi="Helvetica" w:cs="Helvetica"/>
                <w:b/>
                <w:bCs/>
                <w:caps/>
                <w:color w:val="016193"/>
                <w:sz w:val="30"/>
                <w:szCs w:val="30"/>
                <w:lang w:eastAsia="fr-FR"/>
              </w:rPr>
            </w:pPr>
            <w:r w:rsidRPr="00A07C10">
              <w:rPr>
                <w:rFonts w:ascii="Helvetica" w:eastAsia="Times New Roman" w:hAnsi="Helvetica" w:cs="Helvetica"/>
                <w:b/>
                <w:bCs/>
                <w:caps/>
                <w:color w:val="016193"/>
                <w:sz w:val="30"/>
                <w:szCs w:val="30"/>
                <w:lang w:eastAsia="fr-FR"/>
              </w:rPr>
              <w:t>3. Perspectives</w:t>
            </w:r>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3.1 Management et data-science, une discipline émergente en sciences de gestion</w:t>
            </w:r>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4909AA7D" wp14:editId="4776DFB5">
                  <wp:extent cx="1466850" cy="971550"/>
                  <wp:effectExtent l="0" t="0" r="0" b="0"/>
                  <wp:docPr id="17" name="Image 17" descr="hs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s73-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66850" cy="971550"/>
                          </a:xfrm>
                          <a:prstGeom prst="rect">
                            <a:avLst/>
                          </a:prstGeom>
                          <a:noFill/>
                          <a:ln>
                            <a:noFill/>
                          </a:ln>
                        </pic:spPr>
                      </pic:pic>
                    </a:graphicData>
                  </a:graphic>
                </wp:inline>
              </w:drawing>
            </w:r>
            <w:r w:rsidRPr="00A07C10">
              <w:rPr>
                <w:rFonts w:ascii="Helvetica" w:eastAsia="Times New Roman" w:hAnsi="Helvetica" w:cs="Helvetica"/>
                <w:sz w:val="20"/>
                <w:szCs w:val="20"/>
                <w:lang w:eastAsia="fr-FR"/>
              </w:rPr>
              <w:br/>
              <w:t xml:space="preserve">Les données massives, les technologies de traitement et le numérique bousculent de nombreux cadres, principes et modes opératoires en entreprises. L'article montre comment l'utilisation des données massives </w:t>
            </w:r>
            <w:proofErr w:type="gramStart"/>
            <w:r w:rsidRPr="00A07C10">
              <w:rPr>
                <w:rFonts w:ascii="Helvetica" w:eastAsia="Times New Roman" w:hAnsi="Helvetica" w:cs="Helvetica"/>
                <w:sz w:val="20"/>
                <w:szCs w:val="20"/>
                <w:lang w:eastAsia="fr-FR"/>
              </w:rPr>
              <w:t>ont</w:t>
            </w:r>
            <w:proofErr w:type="gramEnd"/>
            <w:r w:rsidRPr="00A07C10">
              <w:rPr>
                <w:rFonts w:ascii="Helvetica" w:eastAsia="Times New Roman" w:hAnsi="Helvetica" w:cs="Helvetica"/>
                <w:sz w:val="20"/>
                <w:szCs w:val="20"/>
                <w:lang w:eastAsia="fr-FR"/>
              </w:rPr>
              <w:t xml:space="preserve"> une incidence sur les sciences de gestion.</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Lire l'article sur le site The Conversation</w:t>
            </w:r>
            <w:r w:rsidRPr="00A07C10">
              <w:rPr>
                <w:rFonts w:ascii="Helvetica" w:eastAsia="Times New Roman" w:hAnsi="Helvetica" w:cs="Helvetica"/>
                <w:sz w:val="20"/>
                <w:szCs w:val="20"/>
                <w:lang w:eastAsia="fr-FR"/>
              </w:rPr>
              <w:t xml:space="preserve"> </w:t>
            </w:r>
            <w:proofErr w:type="gramStart"/>
            <w:r w:rsidRPr="00A07C10">
              <w:rPr>
                <w:rFonts w:ascii="Helvetica" w:eastAsia="Times New Roman" w:hAnsi="Helvetica" w:cs="Helvetica"/>
                <w:sz w:val="20"/>
                <w:szCs w:val="20"/>
                <w:lang w:eastAsia="fr-FR"/>
              </w:rPr>
              <w:t>:</w:t>
            </w:r>
            <w:proofErr w:type="gramEnd"/>
            <w:r w:rsidRPr="00A07C10">
              <w:rPr>
                <w:rFonts w:ascii="Helvetica" w:eastAsia="Times New Roman" w:hAnsi="Helvetica" w:cs="Helvetica"/>
                <w:sz w:val="20"/>
                <w:szCs w:val="20"/>
                <w:lang w:eastAsia="fr-FR"/>
              </w:rPr>
              <w:br/>
            </w:r>
            <w:hyperlink r:id="rId67" w:tgtFrame="_blank" w:history="1">
              <w:r w:rsidRPr="00A07C10">
                <w:rPr>
                  <w:rFonts w:ascii="Helvetica" w:eastAsia="Times New Roman" w:hAnsi="Helvetica" w:cs="Helvetica"/>
                  <w:color w:val="016193"/>
                  <w:sz w:val="20"/>
                  <w:szCs w:val="20"/>
                  <w:u w:val="single"/>
                  <w:lang w:eastAsia="fr-FR"/>
                </w:rPr>
                <w:t>https://theconversation.com/management-et-data-science-une-discipline-emergente-en-sciences-de-gestion-85264</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lastRenderedPageBreak/>
              <w:t>3.2 La propriété intellectuelle et la transformation numérique de l'économie</w:t>
            </w:r>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12DE4B1D" wp14:editId="727249FF">
                  <wp:extent cx="1762125" cy="809625"/>
                  <wp:effectExtent l="0" t="0" r="9525" b="9525"/>
                  <wp:docPr id="18" name="Image 18" descr="hs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s73-2.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62125" cy="809625"/>
                          </a:xfrm>
                          <a:prstGeom prst="rect">
                            <a:avLst/>
                          </a:prstGeom>
                          <a:noFill/>
                          <a:ln>
                            <a:noFill/>
                          </a:ln>
                        </pic:spPr>
                      </pic:pic>
                    </a:graphicData>
                  </a:graphic>
                </wp:inline>
              </w:drawing>
            </w:r>
            <w:r w:rsidRPr="00A07C10">
              <w:rPr>
                <w:rFonts w:ascii="Helvetica" w:eastAsia="Times New Roman" w:hAnsi="Helvetica" w:cs="Helvetica"/>
                <w:sz w:val="20"/>
                <w:szCs w:val="20"/>
                <w:lang w:eastAsia="fr-FR"/>
              </w:rPr>
              <w:t xml:space="preserve">Dans le cadre de sa mission d’accompagnement des entreprises, l’Institut national de la propriété industrielle (INPI) a lancé un appel à contributions pour recueillir le point de vue d’experts autour des problématiques liées à la propriété intellectuelle dans le numérique dont les </w:t>
            </w:r>
            <w:proofErr w:type="spellStart"/>
            <w:r w:rsidRPr="00A07C10">
              <w:rPr>
                <w:rFonts w:ascii="Helvetica" w:eastAsia="Times New Roman" w:hAnsi="Helvetica" w:cs="Helvetica"/>
                <w:sz w:val="20"/>
                <w:szCs w:val="20"/>
                <w:lang w:eastAsia="fr-FR"/>
              </w:rPr>
              <w:t>mégadonnées</w:t>
            </w:r>
            <w:proofErr w:type="spellEnd"/>
            <w:r w:rsidRPr="00A07C10">
              <w:rPr>
                <w:rFonts w:ascii="Helvetica" w:eastAsia="Times New Roman" w:hAnsi="Helvetica" w:cs="Helvetica"/>
                <w:sz w:val="20"/>
                <w:szCs w:val="20"/>
                <w:lang w:eastAsia="fr-FR"/>
              </w:rPr>
              <w:t xml:space="preserve">. En effet, la montée en puissance du phénomène des </w:t>
            </w:r>
            <w:proofErr w:type="spellStart"/>
            <w:r w:rsidRPr="00A07C10">
              <w:rPr>
                <w:rFonts w:ascii="Helvetica" w:eastAsia="Times New Roman" w:hAnsi="Helvetica" w:cs="Helvetica"/>
                <w:sz w:val="20"/>
                <w:szCs w:val="20"/>
                <w:lang w:eastAsia="fr-FR"/>
              </w:rPr>
              <w:t>mégadonnées</w:t>
            </w:r>
            <w:proofErr w:type="spellEnd"/>
            <w:r w:rsidRPr="00A07C10">
              <w:rPr>
                <w:rFonts w:ascii="Helvetica" w:eastAsia="Times New Roman" w:hAnsi="Helvetica" w:cs="Helvetica"/>
                <w:sz w:val="20"/>
                <w:szCs w:val="20"/>
                <w:lang w:eastAsia="fr-FR"/>
              </w:rPr>
              <w:t xml:space="preserve"> fait apparaître un certain nombre de problématiques juridiques s’agissant de l’exploitation de la quantité de données générée, la gestion des risques associés ainsi que de leur conformité à la loi informatique et libertés. Les données numériques deviennent de véritables actifs immatériels nécessitant de s’interroger sur leur patrimonialisation et donc sur leur valorisation. </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 xml:space="preserve">Consulter l'extrait du dossier sur le site de l'INPI </w:t>
            </w:r>
            <w:proofErr w:type="gramStart"/>
            <w:r w:rsidRPr="00A07C10">
              <w:rPr>
                <w:rFonts w:ascii="Helvetica" w:eastAsia="Times New Roman" w:hAnsi="Helvetica" w:cs="Helvetica"/>
                <w:b/>
                <w:bCs/>
                <w:i/>
                <w:iCs/>
                <w:sz w:val="20"/>
                <w:szCs w:val="20"/>
                <w:lang w:eastAsia="fr-FR"/>
              </w:rPr>
              <w:t>:</w:t>
            </w:r>
            <w:proofErr w:type="gramEnd"/>
            <w:r w:rsidRPr="00A07C10">
              <w:rPr>
                <w:rFonts w:ascii="Helvetica" w:eastAsia="Times New Roman" w:hAnsi="Helvetica" w:cs="Helvetica"/>
                <w:sz w:val="20"/>
                <w:szCs w:val="20"/>
                <w:lang w:eastAsia="fr-FR"/>
              </w:rPr>
              <w:br/>
            </w:r>
            <w:hyperlink r:id="rId69" w:tgtFrame="_blank" w:history="1">
              <w:r w:rsidRPr="00A07C10">
                <w:rPr>
                  <w:rFonts w:ascii="Helvetica" w:eastAsia="Times New Roman" w:hAnsi="Helvetica" w:cs="Helvetica"/>
                  <w:color w:val="016193"/>
                  <w:sz w:val="20"/>
                  <w:szCs w:val="20"/>
                  <w:u w:val="single"/>
                  <w:lang w:eastAsia="fr-FR"/>
                </w:rPr>
                <w:t>https://www.inpi.fr/sites/default/files/1_1_extrait_pi_et_transformation_economie_numerique_inpi.pdf</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3.3 Règlement européen sur la protection des données : ce qui change pour les professionnels</w:t>
            </w:r>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74F458DF" wp14:editId="4115995E">
                  <wp:extent cx="1600200" cy="819150"/>
                  <wp:effectExtent l="0" t="0" r="0" b="0"/>
                  <wp:docPr id="19" name="Image 19" descr="hs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s73-3.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r w:rsidRPr="00A07C10">
              <w:rPr>
                <w:rFonts w:ascii="Helvetica" w:eastAsia="Times New Roman" w:hAnsi="Helvetica" w:cs="Helvetica"/>
                <w:sz w:val="20"/>
                <w:szCs w:val="20"/>
                <w:lang w:eastAsia="fr-FR"/>
              </w:rPr>
              <w:t>Le 25 mai 2018, le Règlement Général pour la Protection des Données (RGPD) sera applicable dans l’ensemble de l’Union sans nécessiter de transposition dans les différents États membres. Qu’est-ce qui va changer pour les professionnels ? Comment l’Europe va-t-elle s’adapter aux nouvelles réalités du numérique ? Présentation par la Commission Nationale de l'Informatique et des Libertés (CNIL).</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sz w:val="20"/>
                <w:szCs w:val="20"/>
                <w:lang w:eastAsia="fr-FR"/>
              </w:rPr>
              <w:t>Lire l'article sur le site de la CNIL</w:t>
            </w:r>
            <w:r w:rsidRPr="00A07C10">
              <w:rPr>
                <w:rFonts w:ascii="Helvetica" w:eastAsia="Times New Roman" w:hAnsi="Helvetica" w:cs="Helvetica"/>
                <w:sz w:val="20"/>
                <w:szCs w:val="20"/>
                <w:lang w:eastAsia="fr-FR"/>
              </w:rPr>
              <w:t xml:space="preserve"> </w:t>
            </w:r>
            <w:proofErr w:type="gramStart"/>
            <w:r w:rsidRPr="00A07C10">
              <w:rPr>
                <w:rFonts w:ascii="Helvetica" w:eastAsia="Times New Roman" w:hAnsi="Helvetica" w:cs="Helvetica"/>
                <w:sz w:val="20"/>
                <w:szCs w:val="20"/>
                <w:lang w:eastAsia="fr-FR"/>
              </w:rPr>
              <w:t>:</w:t>
            </w:r>
            <w:proofErr w:type="gramEnd"/>
            <w:r w:rsidRPr="00A07C10">
              <w:rPr>
                <w:rFonts w:ascii="Helvetica" w:eastAsia="Times New Roman" w:hAnsi="Helvetica" w:cs="Helvetica"/>
                <w:sz w:val="20"/>
                <w:szCs w:val="20"/>
                <w:lang w:eastAsia="fr-FR"/>
              </w:rPr>
              <w:br/>
            </w:r>
            <w:hyperlink r:id="rId71" w:tgtFrame="_blank" w:history="1">
              <w:r w:rsidRPr="00A07C10">
                <w:rPr>
                  <w:rFonts w:ascii="Helvetica" w:eastAsia="Times New Roman" w:hAnsi="Helvetica" w:cs="Helvetica"/>
                  <w:color w:val="016193"/>
                  <w:sz w:val="20"/>
                  <w:szCs w:val="20"/>
                  <w:u w:val="single"/>
                  <w:lang w:eastAsia="fr-FR"/>
                </w:rPr>
                <w:t>https://www.cnil.fr/fr/reglement-europeen-sur-la-protection-des-donnees-ce-qui-change-pour-les-professionnels</w:t>
              </w:r>
            </w:hyperlink>
          </w:p>
          <w:p w:rsidR="00A07C10" w:rsidRPr="00A07C10" w:rsidRDefault="00A07C10" w:rsidP="00A07C10">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A07C10">
              <w:rPr>
                <w:rFonts w:ascii="Helvetica" w:eastAsia="Times New Roman" w:hAnsi="Helvetica" w:cs="Helvetica"/>
                <w:b/>
                <w:bCs/>
                <w:color w:val="005480"/>
                <w:sz w:val="26"/>
                <w:szCs w:val="26"/>
                <w:lang w:eastAsia="fr-FR"/>
              </w:rPr>
              <w:t xml:space="preserve">3.4 </w:t>
            </w:r>
            <w:proofErr w:type="spellStart"/>
            <w:r w:rsidRPr="00A07C10">
              <w:rPr>
                <w:rFonts w:ascii="Helvetica" w:eastAsia="Times New Roman" w:hAnsi="Helvetica" w:cs="Helvetica"/>
                <w:b/>
                <w:bCs/>
                <w:color w:val="005480"/>
                <w:sz w:val="26"/>
                <w:szCs w:val="26"/>
                <w:lang w:eastAsia="fr-FR"/>
              </w:rPr>
              <w:t>Au delà</w:t>
            </w:r>
            <w:proofErr w:type="spellEnd"/>
            <w:r w:rsidRPr="00A07C10">
              <w:rPr>
                <w:rFonts w:ascii="Helvetica" w:eastAsia="Times New Roman" w:hAnsi="Helvetica" w:cs="Helvetica"/>
                <w:b/>
                <w:bCs/>
                <w:color w:val="005480"/>
                <w:sz w:val="26"/>
                <w:szCs w:val="26"/>
                <w:lang w:eastAsia="fr-FR"/>
              </w:rPr>
              <w:t xml:space="preserve"> des </w:t>
            </w:r>
            <w:proofErr w:type="spellStart"/>
            <w:r w:rsidRPr="00A07C10">
              <w:rPr>
                <w:rFonts w:ascii="Helvetica" w:eastAsia="Times New Roman" w:hAnsi="Helvetica" w:cs="Helvetica"/>
                <w:b/>
                <w:bCs/>
                <w:color w:val="005480"/>
                <w:sz w:val="26"/>
                <w:szCs w:val="26"/>
                <w:lang w:eastAsia="fr-FR"/>
              </w:rPr>
              <w:t>Big</w:t>
            </w:r>
            <w:proofErr w:type="spellEnd"/>
            <w:r w:rsidRPr="00A07C10">
              <w:rPr>
                <w:rFonts w:ascii="Helvetica" w:eastAsia="Times New Roman" w:hAnsi="Helvetica" w:cs="Helvetica"/>
                <w:b/>
                <w:bCs/>
                <w:color w:val="005480"/>
                <w:sz w:val="26"/>
                <w:szCs w:val="26"/>
                <w:lang w:eastAsia="fr-FR"/>
              </w:rPr>
              <w:t xml:space="preserve"> Data : Les sciences sociales et la multiplication des données numériques</w:t>
            </w:r>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noProof/>
                <w:sz w:val="20"/>
                <w:szCs w:val="20"/>
                <w:lang w:eastAsia="fr-FR"/>
              </w:rPr>
              <w:drawing>
                <wp:inline distT="0" distB="0" distL="0" distR="0" wp14:anchorId="5D024BD6" wp14:editId="5BE66A18">
                  <wp:extent cx="1733550" cy="952500"/>
                  <wp:effectExtent l="0" t="0" r="0" b="0"/>
                  <wp:docPr id="20" name="Image 20" descr="hs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s73-4.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33550" cy="952500"/>
                          </a:xfrm>
                          <a:prstGeom prst="rect">
                            <a:avLst/>
                          </a:prstGeom>
                          <a:noFill/>
                          <a:ln>
                            <a:noFill/>
                          </a:ln>
                        </pic:spPr>
                      </pic:pic>
                    </a:graphicData>
                  </a:graphic>
                </wp:inline>
              </w:drawing>
            </w:r>
            <w:r w:rsidRPr="00A07C10">
              <w:rPr>
                <w:rFonts w:ascii="Helvetica" w:eastAsia="Times New Roman" w:hAnsi="Helvetica" w:cs="Helvetica"/>
                <w:sz w:val="20"/>
                <w:szCs w:val="20"/>
                <w:lang w:eastAsia="fr-FR"/>
              </w:rPr>
              <w:t>Cet article propose d'aborder les données massives en étudiant les différentes sources de données numériques. Il s'interroge ensuite sur les changements induits par la multiplication des données numériques pour les sciences sociales. Pour les auteurs, des mutations profondes sont bien en cours, et suggère certaines dimensions où la multiplication des données numériques modifie les pratiques de recherche. Quatre sont distinguées : les réorganisations disciplinaires, les transformations des méthodes quantitatives, l’accès et la gestion des données, les objets des sciences sociales et leur rapport à la théorie.</w:t>
            </w:r>
            <w:r w:rsidRPr="00A07C10">
              <w:rPr>
                <w:rFonts w:ascii="Helvetica" w:eastAsia="Times New Roman" w:hAnsi="Helvetica" w:cs="Helvetica"/>
                <w:sz w:val="20"/>
                <w:szCs w:val="20"/>
                <w:lang w:eastAsia="fr-FR"/>
              </w:rPr>
              <w:br/>
            </w:r>
            <w:r w:rsidRPr="00A07C10">
              <w:rPr>
                <w:rFonts w:ascii="Helvetica" w:eastAsia="Times New Roman" w:hAnsi="Helvetica" w:cs="Helvetica"/>
                <w:sz w:val="20"/>
                <w:szCs w:val="20"/>
                <w:lang w:eastAsia="fr-FR"/>
              </w:rPr>
              <w:br/>
            </w:r>
            <w:r w:rsidRPr="00A07C10">
              <w:rPr>
                <w:rFonts w:ascii="Helvetica" w:eastAsia="Times New Roman" w:hAnsi="Helvetica" w:cs="Helvetica"/>
                <w:b/>
                <w:bCs/>
                <w:i/>
                <w:iCs/>
                <w:sz w:val="20"/>
                <w:szCs w:val="20"/>
                <w:lang w:eastAsia="fr-FR"/>
              </w:rPr>
              <w:t>Lire l'article sur Cairn.info :</w:t>
            </w:r>
            <w:r w:rsidRPr="00A07C10">
              <w:rPr>
                <w:rFonts w:ascii="Helvetica" w:eastAsia="Times New Roman" w:hAnsi="Helvetica" w:cs="Helvetica"/>
                <w:sz w:val="20"/>
                <w:szCs w:val="20"/>
                <w:lang w:eastAsia="fr-FR"/>
              </w:rPr>
              <w:br/>
            </w:r>
            <w:hyperlink r:id="rId73" w:tgtFrame="_blank" w:history="1">
              <w:r w:rsidRPr="00A07C10">
                <w:rPr>
                  <w:rFonts w:ascii="Helvetica" w:eastAsia="Times New Roman" w:hAnsi="Helvetica" w:cs="Helvetica"/>
                  <w:color w:val="016193"/>
                  <w:sz w:val="20"/>
                  <w:szCs w:val="20"/>
                  <w:u w:val="single"/>
                  <w:lang w:eastAsia="fr-FR"/>
                </w:rPr>
                <w:t>https://www.cairn.info/revue-sociologie-2015-3-page-295.htm</w:t>
              </w:r>
            </w:hyperlink>
          </w:p>
          <w:p w:rsidR="00A07C10" w:rsidRPr="00A07C10" w:rsidRDefault="00A07C10" w:rsidP="00A07C10">
            <w:pPr>
              <w:keepNext/>
              <w:pBdr>
                <w:bottom w:val="single" w:sz="12" w:space="1" w:color="016193"/>
              </w:pBdr>
              <w:shd w:val="clear" w:color="auto" w:fill="FFFFFF"/>
              <w:spacing w:before="375" w:after="150" w:line="240" w:lineRule="auto"/>
              <w:jc w:val="both"/>
              <w:outlineLvl w:val="1"/>
              <w:rPr>
                <w:rFonts w:ascii="Helvetica" w:eastAsia="Times New Roman" w:hAnsi="Helvetica" w:cs="Helvetica"/>
                <w:b/>
                <w:bCs/>
                <w:caps/>
                <w:color w:val="016193"/>
                <w:sz w:val="30"/>
                <w:szCs w:val="30"/>
                <w:lang w:eastAsia="fr-FR"/>
              </w:rPr>
            </w:pPr>
            <w:r w:rsidRPr="00A07C10">
              <w:rPr>
                <w:rFonts w:ascii="Helvetica" w:eastAsia="Times New Roman" w:hAnsi="Helvetica" w:cs="Helvetica"/>
                <w:b/>
                <w:bCs/>
                <w:caps/>
                <w:color w:val="016193"/>
                <w:sz w:val="30"/>
                <w:szCs w:val="30"/>
                <w:lang w:eastAsia="fr-FR"/>
              </w:rPr>
              <w:lastRenderedPageBreak/>
              <w:t>Pour rester informé.e</w:t>
            </w:r>
          </w:p>
          <w:p w:rsidR="00A07C10" w:rsidRPr="00A07C10" w:rsidRDefault="00A07C10" w:rsidP="00A07C10">
            <w:pPr>
              <w:keepNext/>
              <w:shd w:val="clear" w:color="auto" w:fill="FFFFFF"/>
              <w:spacing w:before="150" w:after="75" w:line="240" w:lineRule="auto"/>
              <w:jc w:val="both"/>
              <w:outlineLvl w:val="3"/>
              <w:rPr>
                <w:rFonts w:ascii="Helvetica" w:eastAsia="Times New Roman" w:hAnsi="Helvetica" w:cs="Helvetica"/>
                <w:b/>
                <w:bCs/>
                <w:color w:val="005480"/>
                <w:lang w:eastAsia="fr-FR"/>
              </w:rPr>
            </w:pPr>
            <w:r w:rsidRPr="00A07C10">
              <w:rPr>
                <w:rFonts w:ascii="Helvetica" w:eastAsia="Times New Roman" w:hAnsi="Helvetica" w:cs="Helvetica"/>
                <w:b/>
                <w:bCs/>
                <w:color w:val="005480"/>
                <w:lang w:eastAsia="fr-FR"/>
              </w:rPr>
              <w:t>Comptes twitter d'</w:t>
            </w:r>
            <w:proofErr w:type="spellStart"/>
            <w:r w:rsidRPr="00A07C10">
              <w:rPr>
                <w:rFonts w:ascii="Helvetica" w:eastAsia="Times New Roman" w:hAnsi="Helvetica" w:cs="Helvetica"/>
                <w:b/>
                <w:bCs/>
                <w:color w:val="005480"/>
                <w:lang w:eastAsia="fr-FR"/>
              </w:rPr>
              <w:t>éduscol</w:t>
            </w:r>
            <w:proofErr w:type="spellEnd"/>
            <w:r w:rsidRPr="00A07C10">
              <w:rPr>
                <w:rFonts w:ascii="Helvetica" w:eastAsia="Times New Roman" w:hAnsi="Helvetica" w:cs="Helvetica"/>
                <w:b/>
                <w:bCs/>
                <w:color w:val="005480"/>
                <w:lang w:eastAsia="fr-FR"/>
              </w:rPr>
              <w:t xml:space="preserve"> et de la Direction du numérique pour l'éducation</w:t>
            </w:r>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b/>
                <w:bCs/>
                <w:noProof/>
                <w:sz w:val="20"/>
                <w:szCs w:val="20"/>
                <w:lang w:eastAsia="fr-FR"/>
              </w:rPr>
              <w:drawing>
                <wp:inline distT="0" distB="0" distL="0" distR="0" wp14:anchorId="3C242F14" wp14:editId="163D0BA7">
                  <wp:extent cx="609600" cy="609600"/>
                  <wp:effectExtent l="0" t="0" r="0" b="0"/>
                  <wp:docPr id="21" name="Image 21" descr="http://eduscol.education.fr/ecogest/edunum/images/lot-2/Twitter/@@images/ca59848c-3c3b-4130-aa25-0dce1e5f54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duscol.education.fr/ecogest/edunum/images/lot-2/Twitter/@@images/ca59848c-3c3b-4130-aa25-0dce1e5f54e8.jpe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A07C10">
              <w:rPr>
                <w:rFonts w:ascii="Helvetica" w:eastAsia="Times New Roman" w:hAnsi="Helvetica" w:cs="Helvetica"/>
                <w:b/>
                <w:bCs/>
                <w:sz w:val="20"/>
                <w:szCs w:val="20"/>
                <w:lang w:eastAsia="fr-FR"/>
              </w:rPr>
              <w:t xml:space="preserve">Pour suivre l'actualité du site d'information des professionnels de l'éducation, rendez-vous sur twitter sur le compte </w:t>
            </w:r>
            <w:hyperlink r:id="rId75" w:tgtFrame="_blank" w:history="1">
              <w:r w:rsidRPr="00A07C10">
                <w:rPr>
                  <w:rFonts w:ascii="Helvetica" w:eastAsia="Times New Roman" w:hAnsi="Helvetica" w:cs="Helvetica"/>
                  <w:b/>
                  <w:bCs/>
                  <w:color w:val="016193"/>
                  <w:sz w:val="20"/>
                  <w:szCs w:val="20"/>
                  <w:u w:val="single"/>
                  <w:lang w:eastAsia="fr-FR"/>
                </w:rPr>
                <w:t>@</w:t>
              </w:r>
              <w:proofErr w:type="spellStart"/>
              <w:r w:rsidRPr="00A07C10">
                <w:rPr>
                  <w:rFonts w:ascii="Helvetica" w:eastAsia="Times New Roman" w:hAnsi="Helvetica" w:cs="Helvetica"/>
                  <w:b/>
                  <w:bCs/>
                  <w:color w:val="016193"/>
                  <w:sz w:val="20"/>
                  <w:szCs w:val="20"/>
                  <w:u w:val="single"/>
                  <w:lang w:eastAsia="fr-FR"/>
                </w:rPr>
                <w:t>éduscol</w:t>
              </w:r>
              <w:proofErr w:type="spellEnd"/>
            </w:hyperlink>
            <w:r w:rsidRPr="00A07C10">
              <w:rPr>
                <w:rFonts w:ascii="Helvetica" w:eastAsia="Times New Roman" w:hAnsi="Helvetica" w:cs="Helvetica"/>
                <w:b/>
                <w:bCs/>
                <w:sz w:val="20"/>
                <w:szCs w:val="20"/>
                <w:lang w:eastAsia="fr-FR"/>
              </w:rPr>
              <w:t xml:space="preserve"> et sur celui de la DNE </w:t>
            </w:r>
            <w:hyperlink r:id="rId76" w:tgtFrame="_blank" w:history="1">
              <w:r w:rsidRPr="00A07C10">
                <w:rPr>
                  <w:rFonts w:ascii="Helvetica" w:eastAsia="Times New Roman" w:hAnsi="Helvetica" w:cs="Helvetica"/>
                  <w:b/>
                  <w:bCs/>
                  <w:color w:val="016193"/>
                  <w:sz w:val="20"/>
                  <w:szCs w:val="20"/>
                  <w:u w:val="single"/>
                  <w:lang w:eastAsia="fr-FR"/>
                </w:rPr>
                <w:t>@</w:t>
              </w:r>
              <w:proofErr w:type="spellStart"/>
              <w:r w:rsidRPr="00A07C10">
                <w:rPr>
                  <w:rFonts w:ascii="Helvetica" w:eastAsia="Times New Roman" w:hAnsi="Helvetica" w:cs="Helvetica"/>
                  <w:b/>
                  <w:bCs/>
                  <w:color w:val="016193"/>
                  <w:sz w:val="20"/>
                  <w:szCs w:val="20"/>
                  <w:u w:val="single"/>
                  <w:lang w:eastAsia="fr-FR"/>
                </w:rPr>
                <w:t>Edu_Num</w:t>
              </w:r>
              <w:proofErr w:type="spellEnd"/>
            </w:hyperlink>
            <w:r w:rsidRPr="00A07C10">
              <w:rPr>
                <w:rFonts w:ascii="Helvetica" w:eastAsia="Times New Roman" w:hAnsi="Helvetica" w:cs="Helvetica"/>
                <w:b/>
                <w:bCs/>
                <w:sz w:val="20"/>
                <w:szCs w:val="20"/>
                <w:lang w:eastAsia="fr-FR"/>
              </w:rPr>
              <w:t xml:space="preserve">. </w:t>
            </w:r>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b/>
                <w:bCs/>
                <w:sz w:val="20"/>
                <w:szCs w:val="20"/>
                <w:lang w:eastAsia="fr-FR"/>
              </w:rPr>
              <w:t xml:space="preserve">Pour suivre l'actualité de l'économie et gestion, abonnez-vous au compte twitter </w:t>
            </w:r>
            <w:hyperlink r:id="rId77" w:tgtFrame="_blank" w:history="1">
              <w:r w:rsidRPr="00A07C10">
                <w:rPr>
                  <w:rFonts w:ascii="Helvetica" w:eastAsia="Times New Roman" w:hAnsi="Helvetica" w:cs="Helvetica"/>
                  <w:b/>
                  <w:bCs/>
                  <w:color w:val="016193"/>
                  <w:sz w:val="20"/>
                  <w:szCs w:val="20"/>
                  <w:u w:val="single"/>
                  <w:lang w:eastAsia="fr-FR"/>
                </w:rPr>
                <w:t>@</w:t>
              </w:r>
              <w:proofErr w:type="spellStart"/>
              <w:r w:rsidRPr="00A07C10">
                <w:rPr>
                  <w:rFonts w:ascii="Helvetica" w:eastAsia="Times New Roman" w:hAnsi="Helvetica" w:cs="Helvetica"/>
                  <w:b/>
                  <w:bCs/>
                  <w:color w:val="016193"/>
                  <w:sz w:val="20"/>
                  <w:szCs w:val="20"/>
                  <w:u w:val="single"/>
                  <w:lang w:eastAsia="fr-FR"/>
                </w:rPr>
                <w:t>Eduscol_EG</w:t>
              </w:r>
              <w:proofErr w:type="spellEnd"/>
            </w:hyperlink>
          </w:p>
          <w:p w:rsidR="00A07C10" w:rsidRPr="00A07C10" w:rsidRDefault="00A07C10" w:rsidP="00A07C10">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A07C10">
              <w:rPr>
                <w:rFonts w:ascii="Helvetica" w:eastAsia="Times New Roman" w:hAnsi="Helvetica" w:cs="Helvetica"/>
                <w:b/>
                <w:bCs/>
                <w:sz w:val="20"/>
                <w:szCs w:val="20"/>
                <w:lang w:eastAsia="fr-FR"/>
              </w:rPr>
              <w:t xml:space="preserve">Vous pouvez rester informé des dernières actualités du site </w:t>
            </w:r>
            <w:hyperlink r:id="rId78" w:tgtFrame="_blank" w:history="1">
              <w:proofErr w:type="spellStart"/>
              <w:r w:rsidRPr="00A07C10">
                <w:rPr>
                  <w:rFonts w:ascii="Helvetica" w:eastAsia="Times New Roman" w:hAnsi="Helvetica" w:cs="Helvetica"/>
                  <w:b/>
                  <w:bCs/>
                  <w:color w:val="016193"/>
                  <w:sz w:val="20"/>
                  <w:szCs w:val="20"/>
                  <w:u w:val="single"/>
                  <w:lang w:eastAsia="fr-FR"/>
                </w:rPr>
                <w:t>éduscol</w:t>
              </w:r>
              <w:proofErr w:type="spellEnd"/>
              <w:r w:rsidRPr="00A07C10">
                <w:rPr>
                  <w:rFonts w:ascii="Helvetica" w:eastAsia="Times New Roman" w:hAnsi="Helvetica" w:cs="Helvetica"/>
                  <w:b/>
                  <w:bCs/>
                  <w:color w:val="016193"/>
                  <w:sz w:val="20"/>
                  <w:szCs w:val="20"/>
                  <w:u w:val="single"/>
                  <w:lang w:eastAsia="fr-FR"/>
                </w:rPr>
                <w:t xml:space="preserve"> Économie et gestion</w:t>
              </w:r>
            </w:hyperlink>
            <w:r w:rsidRPr="00A07C10">
              <w:rPr>
                <w:rFonts w:ascii="Helvetica" w:eastAsia="Times New Roman" w:hAnsi="Helvetica" w:cs="Helvetica"/>
                <w:b/>
                <w:bCs/>
                <w:sz w:val="20"/>
                <w:szCs w:val="20"/>
                <w:lang w:eastAsia="fr-FR"/>
              </w:rPr>
              <w:t xml:space="preserve"> en vous abonnant au </w:t>
            </w:r>
            <w:hyperlink r:id="rId79" w:tgtFrame="_blank" w:history="1">
              <w:r w:rsidRPr="00A07C10">
                <w:rPr>
                  <w:rFonts w:ascii="Helvetica" w:eastAsia="Times New Roman" w:hAnsi="Helvetica" w:cs="Helvetica"/>
                  <w:b/>
                  <w:bCs/>
                  <w:color w:val="016193"/>
                  <w:sz w:val="20"/>
                  <w:szCs w:val="20"/>
                  <w:u w:val="single"/>
                  <w:lang w:eastAsia="fr-FR"/>
                </w:rPr>
                <w:t>flux RSS général de la discipline</w:t>
              </w:r>
            </w:hyperlink>
            <w:r w:rsidRPr="00A07C10">
              <w:rPr>
                <w:rFonts w:ascii="Helvetica" w:eastAsia="Times New Roman" w:hAnsi="Helvetica" w:cs="Helvetica"/>
                <w:b/>
                <w:bCs/>
                <w:sz w:val="20"/>
                <w:szCs w:val="20"/>
                <w:lang w:eastAsia="fr-FR"/>
              </w:rPr>
              <w:t xml:space="preserve"> ainsi qu'à celui de la </w:t>
            </w:r>
            <w:hyperlink r:id="rId80" w:tgtFrame="_blank" w:history="1">
              <w:r w:rsidRPr="00A07C10">
                <w:rPr>
                  <w:rFonts w:ascii="Helvetica" w:eastAsia="Times New Roman" w:hAnsi="Helvetica" w:cs="Helvetica"/>
                  <w:b/>
                  <w:bCs/>
                  <w:color w:val="016193"/>
                  <w:sz w:val="20"/>
                  <w:szCs w:val="20"/>
                  <w:u w:val="single"/>
                  <w:lang w:eastAsia="fr-FR"/>
                </w:rPr>
                <w:t xml:space="preserve">lettre </w:t>
              </w:r>
              <w:proofErr w:type="spellStart"/>
              <w:r w:rsidRPr="00A07C10">
                <w:rPr>
                  <w:rFonts w:ascii="Helvetica" w:eastAsia="Times New Roman" w:hAnsi="Helvetica" w:cs="Helvetica"/>
                  <w:b/>
                  <w:bCs/>
                  <w:color w:val="016193"/>
                  <w:sz w:val="20"/>
                  <w:szCs w:val="20"/>
                  <w:u w:val="single"/>
                  <w:lang w:eastAsia="fr-FR"/>
                </w:rPr>
                <w:t>Édu_Num</w:t>
              </w:r>
              <w:proofErr w:type="spellEnd"/>
            </w:hyperlink>
            <w:r w:rsidRPr="00A07C10">
              <w:rPr>
                <w:rFonts w:ascii="Helvetica" w:eastAsia="Times New Roman" w:hAnsi="Helvetica" w:cs="Helvetica"/>
                <w:b/>
                <w:bCs/>
                <w:sz w:val="20"/>
                <w:szCs w:val="20"/>
                <w:lang w:eastAsia="fr-FR"/>
              </w:rPr>
              <w:t>.</w:t>
            </w:r>
          </w:p>
          <w:p w:rsidR="00A07C10" w:rsidRPr="00A07C10" w:rsidRDefault="00A07C10" w:rsidP="00A07C10">
            <w:pPr>
              <w:shd w:val="clear" w:color="auto" w:fill="FFFFFF"/>
              <w:spacing w:after="0" w:line="240" w:lineRule="auto"/>
              <w:jc w:val="both"/>
              <w:rPr>
                <w:rFonts w:ascii="Helvetica" w:eastAsia="Times New Roman" w:hAnsi="Helvetica" w:cs="Helvetica"/>
                <w:sz w:val="20"/>
                <w:szCs w:val="20"/>
                <w:lang w:eastAsia="fr-FR"/>
              </w:rPr>
            </w:pPr>
            <w:r w:rsidRPr="00A07C10">
              <w:rPr>
                <w:rFonts w:ascii="Helvetica" w:eastAsia="Times New Roman" w:hAnsi="Helvetica" w:cs="Helvetica"/>
                <w:sz w:val="20"/>
                <w:szCs w:val="20"/>
                <w:lang w:eastAsia="fr-FR"/>
              </w:rPr>
              <w:pict>
                <v:rect id="_x0000_i1026" style="width:0;height:1.5pt" o:hralign="center" o:hrstd="t" o:hr="t" fillcolor="#a0a0a0" stroked="f"/>
              </w:pict>
            </w:r>
          </w:p>
          <w:p w:rsidR="00A07C10" w:rsidRPr="00A07C10" w:rsidRDefault="00A07C10" w:rsidP="00A07C10">
            <w:pPr>
              <w:pBdr>
                <w:top w:val="single" w:sz="6" w:space="2" w:color="016193"/>
                <w:left w:val="single" w:sz="6" w:space="8" w:color="016193"/>
                <w:bottom w:val="single" w:sz="6" w:space="2" w:color="016193"/>
                <w:right w:val="single" w:sz="6" w:space="8" w:color="016193"/>
              </w:pBdr>
              <w:shd w:val="clear" w:color="auto" w:fill="E9F1F5"/>
              <w:spacing w:after="0" w:line="240" w:lineRule="auto"/>
              <w:jc w:val="center"/>
              <w:rPr>
                <w:rFonts w:ascii="Helvetica" w:eastAsia="Times New Roman" w:hAnsi="Helvetica" w:cs="Helvetica"/>
                <w:color w:val="000000"/>
                <w:sz w:val="20"/>
                <w:szCs w:val="20"/>
                <w:lang w:eastAsia="fr-FR"/>
              </w:rPr>
            </w:pPr>
            <w:r w:rsidRPr="00A07C10">
              <w:rPr>
                <w:rFonts w:ascii="Helvetica" w:eastAsia="Times New Roman" w:hAnsi="Helvetica" w:cs="Helvetica"/>
                <w:color w:val="000000"/>
                <w:sz w:val="20"/>
                <w:szCs w:val="20"/>
                <w:lang w:eastAsia="fr-FR"/>
              </w:rPr>
              <w:t> </w:t>
            </w:r>
            <w:r w:rsidRPr="00A07C10">
              <w:rPr>
                <w:rFonts w:ascii="Helvetica" w:eastAsia="Times New Roman" w:hAnsi="Helvetica" w:cs="Helvetica"/>
                <w:i/>
                <w:iCs/>
                <w:color w:val="000000"/>
                <w:sz w:val="20"/>
                <w:szCs w:val="20"/>
                <w:lang w:eastAsia="fr-FR"/>
              </w:rPr>
              <w:t xml:space="preserve"> Cette lettre est proposée par la Direction du numérique pour l'éducation (DNE A2 - économie et gestion) et Christine Gaubert-Macon, Inspectrice générale, doyenne du groupe économie et gestion. </w:t>
            </w:r>
          </w:p>
          <w:p w:rsidR="00A07C10" w:rsidRPr="00A07C10" w:rsidRDefault="00A07C10" w:rsidP="00A07C10">
            <w:pPr>
              <w:shd w:val="clear" w:color="auto" w:fill="FFFFFF"/>
              <w:spacing w:before="100" w:beforeAutospacing="1" w:after="100" w:afterAutospacing="1" w:line="240" w:lineRule="auto"/>
              <w:jc w:val="center"/>
              <w:rPr>
                <w:rFonts w:ascii="Helvetica" w:eastAsia="Times New Roman" w:hAnsi="Helvetica" w:cs="Helvetica"/>
                <w:sz w:val="20"/>
                <w:szCs w:val="20"/>
                <w:lang w:eastAsia="fr-FR"/>
              </w:rPr>
            </w:pPr>
            <w:r w:rsidRPr="00A07C10">
              <w:rPr>
                <w:rFonts w:ascii="Helvetica" w:eastAsia="Times New Roman" w:hAnsi="Helvetica" w:cs="Helvetica"/>
                <w:b/>
                <w:bCs/>
                <w:sz w:val="20"/>
                <w:szCs w:val="20"/>
                <w:lang w:eastAsia="fr-FR"/>
              </w:rPr>
              <w:t xml:space="preserve">  </w:t>
            </w:r>
            <w:r w:rsidRPr="00A07C10">
              <w:rPr>
                <w:rFonts w:ascii="Helvetica" w:eastAsia="Times New Roman" w:hAnsi="Helvetica" w:cs="Helvetica"/>
                <w:sz w:val="20"/>
                <w:szCs w:val="20"/>
                <w:lang w:eastAsia="fr-FR"/>
              </w:rPr>
              <w:t>© - Ministère de l'Éducation nationale</w:t>
            </w:r>
          </w:p>
        </w:tc>
      </w:tr>
    </w:tbl>
    <w:p w:rsidR="001521C6" w:rsidRDefault="00A07C10">
      <w:bookmarkStart w:id="0" w:name="_GoBack"/>
      <w:bookmarkEnd w:id="0"/>
    </w:p>
    <w:sectPr w:rsidR="00152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8515F"/>
    <w:multiLevelType w:val="multilevel"/>
    <w:tmpl w:val="FD7E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216FE"/>
    <w:multiLevelType w:val="multilevel"/>
    <w:tmpl w:val="8B26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82D7E"/>
    <w:multiLevelType w:val="multilevel"/>
    <w:tmpl w:val="F264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10"/>
    <w:rsid w:val="002934E6"/>
    <w:rsid w:val="00A07C10"/>
    <w:rsid w:val="00FE7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2737B-7895-4058-940E-7956595A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89510">
      <w:bodyDiv w:val="1"/>
      <w:marLeft w:val="0"/>
      <w:marRight w:val="0"/>
      <w:marTop w:val="0"/>
      <w:marBottom w:val="0"/>
      <w:divBdr>
        <w:top w:val="none" w:sz="0" w:space="0" w:color="auto"/>
        <w:left w:val="none" w:sz="0" w:space="0" w:color="auto"/>
        <w:bottom w:val="none" w:sz="0" w:space="0" w:color="auto"/>
        <w:right w:val="none" w:sz="0" w:space="0" w:color="auto"/>
      </w:divBdr>
      <w:divsChild>
        <w:div w:id="992442030">
          <w:marLeft w:val="0"/>
          <w:marRight w:val="0"/>
          <w:marTop w:val="0"/>
          <w:marBottom w:val="0"/>
          <w:divBdr>
            <w:top w:val="none" w:sz="0" w:space="0" w:color="auto"/>
            <w:left w:val="none" w:sz="0" w:space="0" w:color="auto"/>
            <w:bottom w:val="none" w:sz="0" w:space="0" w:color="auto"/>
            <w:right w:val="none" w:sz="0" w:space="0" w:color="auto"/>
          </w:divBdr>
          <w:divsChild>
            <w:div w:id="823358843">
              <w:marLeft w:val="0"/>
              <w:marRight w:val="0"/>
              <w:marTop w:val="0"/>
              <w:marBottom w:val="0"/>
              <w:divBdr>
                <w:top w:val="single" w:sz="6" w:space="4" w:color="016193"/>
                <w:left w:val="single" w:sz="6" w:space="4" w:color="016193"/>
                <w:bottom w:val="single" w:sz="18" w:space="4" w:color="AAAAAA"/>
                <w:right w:val="single" w:sz="18" w:space="4" w:color="AAAAAA"/>
              </w:divBdr>
              <w:divsChild>
                <w:div w:id="1999267178">
                  <w:marLeft w:val="0"/>
                  <w:marRight w:val="0"/>
                  <w:marTop w:val="0"/>
                  <w:marBottom w:val="0"/>
                  <w:divBdr>
                    <w:top w:val="single" w:sz="6" w:space="8" w:color="016193"/>
                    <w:left w:val="single" w:sz="6" w:space="8" w:color="016193"/>
                    <w:bottom w:val="single" w:sz="6" w:space="8" w:color="016193"/>
                    <w:right w:val="single" w:sz="6" w:space="8" w:color="016193"/>
                  </w:divBdr>
                </w:div>
                <w:div w:id="755976616">
                  <w:marLeft w:val="0"/>
                  <w:marRight w:val="0"/>
                  <w:marTop w:val="0"/>
                  <w:marBottom w:val="0"/>
                  <w:divBdr>
                    <w:top w:val="none" w:sz="0" w:space="0" w:color="auto"/>
                    <w:left w:val="none" w:sz="0" w:space="0" w:color="auto"/>
                    <w:bottom w:val="none" w:sz="0" w:space="0" w:color="auto"/>
                    <w:right w:val="none" w:sz="0" w:space="0" w:color="auto"/>
                  </w:divBdr>
                </w:div>
                <w:div w:id="1227687775">
                  <w:marLeft w:val="0"/>
                  <w:marRight w:val="0"/>
                  <w:marTop w:val="0"/>
                  <w:marBottom w:val="0"/>
                  <w:divBdr>
                    <w:top w:val="none" w:sz="0" w:space="0" w:color="auto"/>
                    <w:left w:val="none" w:sz="0" w:space="0" w:color="auto"/>
                    <w:bottom w:val="none" w:sz="0" w:space="0" w:color="auto"/>
                    <w:right w:val="none" w:sz="0" w:space="0" w:color="auto"/>
                  </w:divBdr>
                </w:div>
                <w:div w:id="1663047456">
                  <w:marLeft w:val="0"/>
                  <w:marRight w:val="0"/>
                  <w:marTop w:val="0"/>
                  <w:marBottom w:val="0"/>
                  <w:divBdr>
                    <w:top w:val="none" w:sz="0" w:space="0" w:color="auto"/>
                    <w:left w:val="none" w:sz="0" w:space="0" w:color="auto"/>
                    <w:bottom w:val="none" w:sz="0" w:space="0" w:color="auto"/>
                    <w:right w:val="none" w:sz="0" w:space="0" w:color="auto"/>
                  </w:divBdr>
                </w:div>
                <w:div w:id="770320413">
                  <w:marLeft w:val="0"/>
                  <w:marRight w:val="0"/>
                  <w:marTop w:val="0"/>
                  <w:marBottom w:val="0"/>
                  <w:divBdr>
                    <w:top w:val="none" w:sz="0" w:space="0" w:color="auto"/>
                    <w:left w:val="none" w:sz="0" w:space="0" w:color="auto"/>
                    <w:bottom w:val="none" w:sz="0" w:space="0" w:color="auto"/>
                    <w:right w:val="none" w:sz="0" w:space="0" w:color="auto"/>
                  </w:divBdr>
                </w:div>
                <w:div w:id="1813405834">
                  <w:marLeft w:val="0"/>
                  <w:marRight w:val="0"/>
                  <w:marTop w:val="0"/>
                  <w:marBottom w:val="0"/>
                  <w:divBdr>
                    <w:top w:val="none" w:sz="0" w:space="0" w:color="auto"/>
                    <w:left w:val="none" w:sz="0" w:space="0" w:color="auto"/>
                    <w:bottom w:val="none" w:sz="0" w:space="0" w:color="auto"/>
                    <w:right w:val="none" w:sz="0" w:space="0" w:color="auto"/>
                  </w:divBdr>
                </w:div>
                <w:div w:id="1261910607">
                  <w:marLeft w:val="0"/>
                  <w:marRight w:val="0"/>
                  <w:marTop w:val="0"/>
                  <w:marBottom w:val="0"/>
                  <w:divBdr>
                    <w:top w:val="none" w:sz="0" w:space="0" w:color="auto"/>
                    <w:left w:val="none" w:sz="0" w:space="0" w:color="auto"/>
                    <w:bottom w:val="none" w:sz="0" w:space="0" w:color="auto"/>
                    <w:right w:val="none" w:sz="0" w:space="0" w:color="auto"/>
                  </w:divBdr>
                  <w:divsChild>
                    <w:div w:id="752362670">
                      <w:marLeft w:val="0"/>
                      <w:marRight w:val="0"/>
                      <w:marTop w:val="0"/>
                      <w:marBottom w:val="0"/>
                      <w:divBdr>
                        <w:top w:val="none" w:sz="0" w:space="0" w:color="auto"/>
                        <w:left w:val="none" w:sz="0" w:space="0" w:color="auto"/>
                        <w:bottom w:val="none" w:sz="0" w:space="0" w:color="auto"/>
                        <w:right w:val="none" w:sz="0" w:space="0" w:color="auto"/>
                      </w:divBdr>
                    </w:div>
                  </w:divsChild>
                </w:div>
                <w:div w:id="2106998291">
                  <w:marLeft w:val="0"/>
                  <w:marRight w:val="0"/>
                  <w:marTop w:val="0"/>
                  <w:marBottom w:val="0"/>
                  <w:divBdr>
                    <w:top w:val="none" w:sz="0" w:space="0" w:color="auto"/>
                    <w:left w:val="none" w:sz="0" w:space="0" w:color="auto"/>
                    <w:bottom w:val="none" w:sz="0" w:space="0" w:color="auto"/>
                    <w:right w:val="none" w:sz="0" w:space="0" w:color="auto"/>
                  </w:divBdr>
                </w:div>
                <w:div w:id="1965651290">
                  <w:marLeft w:val="0"/>
                  <w:marRight w:val="0"/>
                  <w:marTop w:val="0"/>
                  <w:marBottom w:val="0"/>
                  <w:divBdr>
                    <w:top w:val="none" w:sz="0" w:space="0" w:color="auto"/>
                    <w:left w:val="none" w:sz="0" w:space="0" w:color="auto"/>
                    <w:bottom w:val="none" w:sz="0" w:space="0" w:color="auto"/>
                    <w:right w:val="none" w:sz="0" w:space="0" w:color="auto"/>
                  </w:divBdr>
                </w:div>
                <w:div w:id="448135444">
                  <w:marLeft w:val="0"/>
                  <w:marRight w:val="0"/>
                  <w:marTop w:val="0"/>
                  <w:marBottom w:val="0"/>
                  <w:divBdr>
                    <w:top w:val="none" w:sz="0" w:space="0" w:color="auto"/>
                    <w:left w:val="none" w:sz="0" w:space="0" w:color="auto"/>
                    <w:bottom w:val="none" w:sz="0" w:space="0" w:color="auto"/>
                    <w:right w:val="none" w:sz="0" w:space="0" w:color="auto"/>
                  </w:divBdr>
                </w:div>
                <w:div w:id="1919361772">
                  <w:marLeft w:val="0"/>
                  <w:marRight w:val="0"/>
                  <w:marTop w:val="0"/>
                  <w:marBottom w:val="0"/>
                  <w:divBdr>
                    <w:top w:val="none" w:sz="0" w:space="0" w:color="auto"/>
                    <w:left w:val="none" w:sz="0" w:space="0" w:color="auto"/>
                    <w:bottom w:val="none" w:sz="0" w:space="0" w:color="auto"/>
                    <w:right w:val="none" w:sz="0" w:space="0" w:color="auto"/>
                  </w:divBdr>
                </w:div>
                <w:div w:id="1034961788">
                  <w:marLeft w:val="0"/>
                  <w:marRight w:val="0"/>
                  <w:marTop w:val="0"/>
                  <w:marBottom w:val="0"/>
                  <w:divBdr>
                    <w:top w:val="none" w:sz="0" w:space="0" w:color="auto"/>
                    <w:left w:val="none" w:sz="0" w:space="0" w:color="auto"/>
                    <w:bottom w:val="none" w:sz="0" w:space="0" w:color="auto"/>
                    <w:right w:val="none" w:sz="0" w:space="0" w:color="auto"/>
                  </w:divBdr>
                </w:div>
                <w:div w:id="309872640">
                  <w:marLeft w:val="0"/>
                  <w:marRight w:val="0"/>
                  <w:marTop w:val="0"/>
                  <w:marBottom w:val="0"/>
                  <w:divBdr>
                    <w:top w:val="none" w:sz="0" w:space="0" w:color="auto"/>
                    <w:left w:val="none" w:sz="0" w:space="0" w:color="auto"/>
                    <w:bottom w:val="none" w:sz="0" w:space="0" w:color="auto"/>
                    <w:right w:val="none" w:sz="0" w:space="0" w:color="auto"/>
                  </w:divBdr>
                </w:div>
                <w:div w:id="1266382588">
                  <w:marLeft w:val="0"/>
                  <w:marRight w:val="0"/>
                  <w:marTop w:val="0"/>
                  <w:marBottom w:val="0"/>
                  <w:divBdr>
                    <w:top w:val="none" w:sz="0" w:space="0" w:color="auto"/>
                    <w:left w:val="none" w:sz="0" w:space="0" w:color="auto"/>
                    <w:bottom w:val="none" w:sz="0" w:space="0" w:color="auto"/>
                    <w:right w:val="none" w:sz="0" w:space="0" w:color="auto"/>
                  </w:divBdr>
                </w:div>
                <w:div w:id="1231622403">
                  <w:marLeft w:val="0"/>
                  <w:marRight w:val="0"/>
                  <w:marTop w:val="0"/>
                  <w:marBottom w:val="0"/>
                  <w:divBdr>
                    <w:top w:val="none" w:sz="0" w:space="0" w:color="auto"/>
                    <w:left w:val="none" w:sz="0" w:space="0" w:color="auto"/>
                    <w:bottom w:val="none" w:sz="0" w:space="0" w:color="auto"/>
                    <w:right w:val="none" w:sz="0" w:space="0" w:color="auto"/>
                  </w:divBdr>
                </w:div>
                <w:div w:id="491720394">
                  <w:marLeft w:val="0"/>
                  <w:marRight w:val="0"/>
                  <w:marTop w:val="0"/>
                  <w:marBottom w:val="0"/>
                  <w:divBdr>
                    <w:top w:val="none" w:sz="0" w:space="0" w:color="auto"/>
                    <w:left w:val="none" w:sz="0" w:space="0" w:color="auto"/>
                    <w:bottom w:val="none" w:sz="0" w:space="0" w:color="auto"/>
                    <w:right w:val="none" w:sz="0" w:space="0" w:color="auto"/>
                  </w:divBdr>
                </w:div>
                <w:div w:id="1673221451">
                  <w:marLeft w:val="0"/>
                  <w:marRight w:val="0"/>
                  <w:marTop w:val="0"/>
                  <w:marBottom w:val="0"/>
                  <w:divBdr>
                    <w:top w:val="none" w:sz="0" w:space="0" w:color="auto"/>
                    <w:left w:val="none" w:sz="0" w:space="0" w:color="auto"/>
                    <w:bottom w:val="none" w:sz="0" w:space="0" w:color="auto"/>
                    <w:right w:val="none" w:sz="0" w:space="0" w:color="auto"/>
                  </w:divBdr>
                </w:div>
                <w:div w:id="2093046468">
                  <w:marLeft w:val="0"/>
                  <w:marRight w:val="0"/>
                  <w:marTop w:val="0"/>
                  <w:marBottom w:val="0"/>
                  <w:divBdr>
                    <w:top w:val="none" w:sz="0" w:space="0" w:color="auto"/>
                    <w:left w:val="none" w:sz="0" w:space="0" w:color="auto"/>
                    <w:bottom w:val="none" w:sz="0" w:space="0" w:color="auto"/>
                    <w:right w:val="none" w:sz="0" w:space="0" w:color="auto"/>
                  </w:divBdr>
                  <w:divsChild>
                    <w:div w:id="990257578">
                      <w:marLeft w:val="0"/>
                      <w:marRight w:val="0"/>
                      <w:marTop w:val="0"/>
                      <w:marBottom w:val="0"/>
                      <w:divBdr>
                        <w:top w:val="none" w:sz="0" w:space="0" w:color="auto"/>
                        <w:left w:val="none" w:sz="0" w:space="0" w:color="auto"/>
                        <w:bottom w:val="none" w:sz="0" w:space="0" w:color="auto"/>
                        <w:right w:val="none" w:sz="0" w:space="0" w:color="auto"/>
                      </w:divBdr>
                    </w:div>
                    <w:div w:id="2043282519">
                      <w:marLeft w:val="0"/>
                      <w:marRight w:val="0"/>
                      <w:marTop w:val="0"/>
                      <w:marBottom w:val="0"/>
                      <w:divBdr>
                        <w:top w:val="none" w:sz="0" w:space="0" w:color="auto"/>
                        <w:left w:val="none" w:sz="0" w:space="0" w:color="auto"/>
                        <w:bottom w:val="none" w:sz="0" w:space="0" w:color="auto"/>
                        <w:right w:val="none" w:sz="0" w:space="0" w:color="auto"/>
                      </w:divBdr>
                    </w:div>
                  </w:divsChild>
                </w:div>
                <w:div w:id="10165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scol.education.fr/ecogest/edunum/edunum-ecogest-hs/edunum-ecogest-hs7" TargetMode="External"/><Relationship Id="rId18" Type="http://schemas.openxmlformats.org/officeDocument/2006/relationships/hyperlink" Target="http://eduscol.education.fr/ecogest/edunum/edunum-ecogest-hs/edunum-ecogest-hs7" TargetMode="External"/><Relationship Id="rId26" Type="http://schemas.openxmlformats.org/officeDocument/2006/relationships/hyperlink" Target="http://eduscol.education.fr/ecogest/edunum/edunum-ecogest-hs/edunum-ecogest-hs7" TargetMode="External"/><Relationship Id="rId39" Type="http://schemas.openxmlformats.org/officeDocument/2006/relationships/image" Target="media/image6.jpeg"/><Relationship Id="rId21" Type="http://schemas.openxmlformats.org/officeDocument/2006/relationships/hyperlink" Target="http://eduscol.education.fr/ecogest/edunum/edunum-ecogest-hs/edunum-ecogest-hs7" TargetMode="External"/><Relationship Id="rId34" Type="http://schemas.openxmlformats.org/officeDocument/2006/relationships/hyperlink" Target="http://eduscol.education.fr/ecogest/edunum/edunum-ecogest-hs/@@xiti_redirect?url=https%3A//www.franceculture.fr/emissions/la-suite-dans-les-idees/etant-donne-les-big-data" TargetMode="External"/><Relationship Id="rId42" Type="http://schemas.openxmlformats.org/officeDocument/2006/relationships/image" Target="media/image7.jpeg"/><Relationship Id="rId47" Type="http://schemas.openxmlformats.org/officeDocument/2006/relationships/hyperlink" Target="http://eduscol.education.fr/ecogest/edunum/edunum-ecogest-hs/@@xiti_redirect?url=http%3A//www.fondationdelavenir.org/publications-e-sante/" TargetMode="External"/><Relationship Id="rId50" Type="http://schemas.openxmlformats.org/officeDocument/2006/relationships/image" Target="media/image11.png"/><Relationship Id="rId55" Type="http://schemas.openxmlformats.org/officeDocument/2006/relationships/image" Target="media/image13.jpeg"/><Relationship Id="rId63" Type="http://schemas.openxmlformats.org/officeDocument/2006/relationships/hyperlink" Target="http://eduscol.education.fr/ecogest/edunum/edunum-ecogest-hs/@@xiti_redirect?url=https%3A//www.usine-digitale.fr/article/entre-vie-privee-et-innovation-quel-droit-pour-le-big-data.N384653" TargetMode="External"/><Relationship Id="rId68" Type="http://schemas.openxmlformats.org/officeDocument/2006/relationships/image" Target="media/image18.png"/><Relationship Id="rId76" Type="http://schemas.openxmlformats.org/officeDocument/2006/relationships/hyperlink" Target="http://eduscol.education.fr/ecogest/edunum/edunum-ecogest-hs/@@xiti_redirect?url=https%3A//twitter.com/Edu_Num" TargetMode="External"/><Relationship Id="rId7" Type="http://schemas.openxmlformats.org/officeDocument/2006/relationships/hyperlink" Target="http://eduscol.education.fr/ecogest/edunum/edunum-ecogest-hs/edunum-ecogest-hs7" TargetMode="External"/><Relationship Id="rId71" Type="http://schemas.openxmlformats.org/officeDocument/2006/relationships/hyperlink" Target="http://eduscol.education.fr/ecogest/edunum/edunum-ecogest-hs/@@xiti_redirect?url=https%3A//www.cnil.fr/fr/reglement-europeen-sur-la-protection-des-donnees-ce-qui-change-pour-les-professionnels" TargetMode="External"/><Relationship Id="rId2" Type="http://schemas.openxmlformats.org/officeDocument/2006/relationships/styles" Target="styles.xml"/><Relationship Id="rId16" Type="http://schemas.openxmlformats.org/officeDocument/2006/relationships/hyperlink" Target="http://eduscol.education.fr/ecogest/edunum/edunum-ecogest-hs/edunum-ecogest-hs7" TargetMode="External"/><Relationship Id="rId29" Type="http://schemas.openxmlformats.org/officeDocument/2006/relationships/hyperlink" Target="http://eduscol.education.fr/ecogest/edunum/edunum-ecogest-hs/edunum-ecogest-hs7" TargetMode="External"/><Relationship Id="rId11" Type="http://schemas.openxmlformats.org/officeDocument/2006/relationships/hyperlink" Target="http://eduscol.education.fr/ecogest/edunum/edunum-ecogest-hs/edunum-ecogest-hs7" TargetMode="External"/><Relationship Id="rId24" Type="http://schemas.openxmlformats.org/officeDocument/2006/relationships/hyperlink" Target="http://eduscol.education.fr/ecogest/edunum/edunum-ecogest-hs/edunum-ecogest-hs7" TargetMode="External"/><Relationship Id="rId32" Type="http://schemas.openxmlformats.org/officeDocument/2006/relationships/hyperlink" Target="http://eduscol.education.fr/ecogest/edunum/edunum-ecogest-hs/@@xiti_redirect?url=https%3A//wiki.datagueule.tv/Big_data_%3A_%25C2%25AB_Donn%25C3%25A9es%2C_donn%25C3%25A9es%2C_donnez-moi_%21_%25C2%25BB_%28EP.15%29" TargetMode="External"/><Relationship Id="rId37" Type="http://schemas.openxmlformats.org/officeDocument/2006/relationships/image" Target="media/image5.png"/><Relationship Id="rId40" Type="http://schemas.openxmlformats.org/officeDocument/2006/relationships/hyperlink" Target="http://eduscol.education.fr/ecogest/edunum/edunum-ecogest-hs/@@xiti_redirect?url=https%3A//www.bob-emploi.fr/transparence" TargetMode="External"/><Relationship Id="rId45" Type="http://schemas.openxmlformats.org/officeDocument/2006/relationships/hyperlink" Target="http://eduscol.education.fr/ecogest/edunum/edunum-ecogest-hs/@@xiti_redirect?url=http%3A//www.e-marketing.fr/Thematique/data-1091/Breves/Kiabi-passe-mode-Big-data-308609.htm" TargetMode="External"/><Relationship Id="rId53" Type="http://schemas.openxmlformats.org/officeDocument/2006/relationships/hyperlink" Target="http://eduscol.education.fr/ecogest/edunum/edunum-ecogest-hs/@@xiti_redirect?url=https%3A//www.francetvinfo.fr/societe/justice/justice-predictive-le-big-data-frappe-a-la-porte-des-tribunaux-et-des-cabinets-d-avocats_2196972.html" TargetMode="External"/><Relationship Id="rId58" Type="http://schemas.openxmlformats.org/officeDocument/2006/relationships/hyperlink" Target="http://eduscol.education.fr/ecogest/edunum/edunum-ecogest-hs/@@xiti_redirect?url=https%3A//www.youtube.com/watch%3Fv%3DGMaDBckRtMc" TargetMode="External"/><Relationship Id="rId66" Type="http://schemas.openxmlformats.org/officeDocument/2006/relationships/image" Target="media/image17.jpeg"/><Relationship Id="rId74" Type="http://schemas.openxmlformats.org/officeDocument/2006/relationships/image" Target="media/image21.jpeg"/><Relationship Id="rId79" Type="http://schemas.openxmlformats.org/officeDocument/2006/relationships/hyperlink" Target="http://eduscol.education.fr/ecogest/edunum/edunum-ecogest-hs/@@xiti_redirect?url=http%3A//eduscol.education.fr/ecogest/accueil/rss.xml" TargetMode="External"/><Relationship Id="rId5" Type="http://schemas.openxmlformats.org/officeDocument/2006/relationships/hyperlink" Target="http://eduscol.education.fr/ecogest/edunum/edunum-ecogest-hs/@@xiti_redirect?url=http://eduscol.education.fr/resolveuid/7a8b9d1b27914e07b843a7a109518848" TargetMode="External"/><Relationship Id="rId61" Type="http://schemas.openxmlformats.org/officeDocument/2006/relationships/hyperlink" Target="http://eduscol.education.fr/ecogest/edunum/edunum-ecogest-hs/@@xiti_redirect?url=http%3A//www.tendancedroit.fr/focus-sur-les-enjeux-juridiques-du-big-data/" TargetMode="External"/><Relationship Id="rId82" Type="http://schemas.openxmlformats.org/officeDocument/2006/relationships/theme" Target="theme/theme1.xml"/><Relationship Id="rId10" Type="http://schemas.openxmlformats.org/officeDocument/2006/relationships/hyperlink" Target="http://eduscol.education.fr/ecogest/edunum/edunum-ecogest-hs/edunum-ecogest-hs7" TargetMode="External"/><Relationship Id="rId19" Type="http://schemas.openxmlformats.org/officeDocument/2006/relationships/hyperlink" Target="http://eduscol.education.fr/ecogest/edunum/edunum-ecogest-hs/edunum-ecogest-hs7" TargetMode="External"/><Relationship Id="rId31" Type="http://schemas.openxmlformats.org/officeDocument/2006/relationships/hyperlink" Target="http://eduscol.education.fr/ecogest/edunum/edunum-ecogest-hs/@@xiti_redirect?url=https%3A//wiki.datagueule.tv/Accueil" TargetMode="External"/><Relationship Id="rId44" Type="http://schemas.openxmlformats.org/officeDocument/2006/relationships/image" Target="media/image8.jpeg"/><Relationship Id="rId52" Type="http://schemas.openxmlformats.org/officeDocument/2006/relationships/image" Target="media/image12.jpeg"/><Relationship Id="rId60" Type="http://schemas.openxmlformats.org/officeDocument/2006/relationships/image" Target="media/image14.jpeg"/><Relationship Id="rId65" Type="http://schemas.openxmlformats.org/officeDocument/2006/relationships/hyperlink" Target="http://eduscol.education.fr/ecogest/edunum/edunum-ecogest-hs/@@xiti_redirect?url=https%3A//www.economie.gouv.fr/entreprises/open-data-entreprises-opportunites" TargetMode="External"/><Relationship Id="rId73" Type="http://schemas.openxmlformats.org/officeDocument/2006/relationships/hyperlink" Target="http://eduscol.education.fr/ecogest/edunum/edunum-ecogest-hs/@@xiti_redirect?url=https%3A//www.cairn.info/revue-sociologie-2015-3-page-295.htm" TargetMode="External"/><Relationship Id="rId78" Type="http://schemas.openxmlformats.org/officeDocument/2006/relationships/hyperlink" Target="http://eduscol.education.fr/ecogest/edunum/edunum-ecogest-hs/@@xiti_redirect?url=http%3A//eduscol.education.fr/ecogest"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uscol.education.fr/ecogest/edunum/edunum-ecogest-hs/edunum-ecogest-hs7" TargetMode="External"/><Relationship Id="rId14" Type="http://schemas.openxmlformats.org/officeDocument/2006/relationships/hyperlink" Target="http://eduscol.education.fr/ecogest/edunum/edunum-ecogest-hs/edunum-ecogest-hs7" TargetMode="External"/><Relationship Id="rId22" Type="http://schemas.openxmlformats.org/officeDocument/2006/relationships/hyperlink" Target="http://eduscol.education.fr/ecogest/edunum/edunum-ecogest-hs/edunum-ecogest-hs7" TargetMode="External"/><Relationship Id="rId27" Type="http://schemas.openxmlformats.org/officeDocument/2006/relationships/hyperlink" Target="http://eduscol.education.fr/ecogest/edunum/edunum-ecogest-hs/edunum-ecogest-hs7" TargetMode="External"/><Relationship Id="rId30" Type="http://schemas.openxmlformats.org/officeDocument/2006/relationships/image" Target="media/image2.jpeg"/><Relationship Id="rId35" Type="http://schemas.openxmlformats.org/officeDocument/2006/relationships/image" Target="media/image4.png"/><Relationship Id="rId43" Type="http://schemas.openxmlformats.org/officeDocument/2006/relationships/hyperlink" Target="http://eduscol.education.fr/ecogest/edunum/edunum-ecogest-hs/@@xiti_redirect?url=https%3A//www.lcl.com/guides-pratiques/zooms-economiques/big-data-banque.jsp" TargetMode="External"/><Relationship Id="rId48" Type="http://schemas.openxmlformats.org/officeDocument/2006/relationships/image" Target="media/image10.png"/><Relationship Id="rId56" Type="http://schemas.openxmlformats.org/officeDocument/2006/relationships/hyperlink" Target="http://eduscol.education.fr/ecogest/edunum/edunum-ecogest-hs/@@xiti_redirect?url=https%3A//www.youtube.com/watch%3Fv%3DTdYkBfoxs0M" TargetMode="External"/><Relationship Id="rId64" Type="http://schemas.openxmlformats.org/officeDocument/2006/relationships/image" Target="media/image16.png"/><Relationship Id="rId69" Type="http://schemas.openxmlformats.org/officeDocument/2006/relationships/hyperlink" Target="http://eduscol.education.fr/ecogest/edunum/edunum-ecogest-hs/@@xiti_redirect?url=https%3A//www.inpi.fr/sites/default/files/1_1_extrait_pi_et_transformation_economie_numerique_inpi.pdf" TargetMode="External"/><Relationship Id="rId77" Type="http://schemas.openxmlformats.org/officeDocument/2006/relationships/hyperlink" Target="http://eduscol.education.fr/ecogest/edunum/edunum-ecogest-hs/@@xiti_redirect?url=https%3A//twitter.com/eduscol_EG" TargetMode="External"/><Relationship Id="rId8" Type="http://schemas.openxmlformats.org/officeDocument/2006/relationships/hyperlink" Target="http://eduscol.education.fr/ecogest/edunum/edunum-ecogest-hs/edunum-ecogest-hs7" TargetMode="External"/><Relationship Id="rId51" Type="http://schemas.openxmlformats.org/officeDocument/2006/relationships/hyperlink" Target="http://eduscol.education.fr/ecogest/edunum/edunum-ecogest-hs/@@xiti_redirect?url=https%3A//www.usine-digitale.fr/article/le-metier-de-data-scientist-est-en-constante-evolution-on-ne-s-ennuie-jamais.N523049" TargetMode="External"/><Relationship Id="rId72" Type="http://schemas.openxmlformats.org/officeDocument/2006/relationships/image" Target="media/image20.jpeg"/><Relationship Id="rId80" Type="http://schemas.openxmlformats.org/officeDocument/2006/relationships/hyperlink" Target="http://eduscol.education.fr/ecogest/edunum/edunum-ecogest-hs/@@xiti_redirect?url=http%3A//eduscol.education.fr/ecogest/ticedu/fil/rss.xml" TargetMode="External"/><Relationship Id="rId3" Type="http://schemas.openxmlformats.org/officeDocument/2006/relationships/settings" Target="settings.xml"/><Relationship Id="rId12" Type="http://schemas.openxmlformats.org/officeDocument/2006/relationships/hyperlink" Target="http://eduscol.education.fr/ecogest/edunum/edunum-ecogest-hs/edunum-ecogest-hs7" TargetMode="External"/><Relationship Id="rId17" Type="http://schemas.openxmlformats.org/officeDocument/2006/relationships/hyperlink" Target="http://eduscol.education.fr/ecogest/edunum/edunum-ecogest-hs/edunum-ecogest-hs7" TargetMode="External"/><Relationship Id="rId25" Type="http://schemas.openxmlformats.org/officeDocument/2006/relationships/hyperlink" Target="http://eduscol.education.fr/ecogest/edunum/edunum-ecogest-hs/edunum-ecogest-hs7" TargetMode="External"/><Relationship Id="rId33" Type="http://schemas.openxmlformats.org/officeDocument/2006/relationships/image" Target="media/image3.jpeg"/><Relationship Id="rId38" Type="http://schemas.openxmlformats.org/officeDocument/2006/relationships/hyperlink" Target="http://eduscol.education.fr/ecogest/edunum/edunum-ecogest-hs/@@xiti_redirect?url=https%3A//theconversation.com/big-data-big-money-qui-profite-de-lexplosion-des-donnees-77906" TargetMode="External"/><Relationship Id="rId46" Type="http://schemas.openxmlformats.org/officeDocument/2006/relationships/image" Target="media/image9.jpeg"/><Relationship Id="rId59" Type="http://schemas.openxmlformats.org/officeDocument/2006/relationships/hyperlink" Target="http://eduscol.education.fr/ecogest/edunum/edunum-ecogest-hs/@@xiti_redirect?url=https%3A//www.youtube.com/watch%3Fv%3DUN3d-7zt2UM" TargetMode="External"/><Relationship Id="rId67" Type="http://schemas.openxmlformats.org/officeDocument/2006/relationships/hyperlink" Target="http://eduscol.education.fr/ecogest/edunum/edunum-ecogest-hs/@@xiti_redirect?url=https%3A//theconversation.com/management-et-data-science-une-discipline-emergente-en-sciences-de-gestion-85264" TargetMode="External"/><Relationship Id="rId20" Type="http://schemas.openxmlformats.org/officeDocument/2006/relationships/hyperlink" Target="http://eduscol.education.fr/ecogest/edunum/edunum-ecogest-hs/edunum-ecogest-hs7" TargetMode="External"/><Relationship Id="rId41" Type="http://schemas.openxmlformats.org/officeDocument/2006/relationships/hyperlink" Target="http://eduscol.education.fr/ecogest/edunum/edunum-ecogest-hs/@@xiti_redirect?url=https%3A//www.francebleu.fr/infos/economie-social/bob-emploi-un-algorithme-peut-il-faire-reculer-le-chomage-1479219623" TargetMode="External"/><Relationship Id="rId54" Type="http://schemas.openxmlformats.org/officeDocument/2006/relationships/hyperlink" Target="http://eduscol.education.fr/ecogest/edunum/edunum-ecogest-hs/@@xiti_redirect?url=https%3A//www.franceinter.fr/justice/la-justice-predictive-revolution-ou-simple-fantasme" TargetMode="External"/><Relationship Id="rId62" Type="http://schemas.openxmlformats.org/officeDocument/2006/relationships/image" Target="media/image15.jpeg"/><Relationship Id="rId70" Type="http://schemas.openxmlformats.org/officeDocument/2006/relationships/image" Target="media/image19.png"/><Relationship Id="rId75" Type="http://schemas.openxmlformats.org/officeDocument/2006/relationships/hyperlink" Target="http://eduscol.education.fr/ecogest/edunum/edunum-ecogest-hs/@@xiti_redirect?url=http%3A//twitter.com/%23%21/Eduscol"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duscol.education.fr/ecogest/edunum/edunum-ecogest-hs/edunum-ecogest-hs7" TargetMode="External"/><Relationship Id="rId23" Type="http://schemas.openxmlformats.org/officeDocument/2006/relationships/hyperlink" Target="http://eduscol.education.fr/ecogest/edunum/edunum-ecogest-hs/edunum-ecogest-hs7" TargetMode="External"/><Relationship Id="rId28" Type="http://schemas.openxmlformats.org/officeDocument/2006/relationships/hyperlink" Target="http://eduscol.education.fr/ecogest/edunum/edunum-ecogest-hs/edunum-ecogest-hs7" TargetMode="External"/><Relationship Id="rId36" Type="http://schemas.openxmlformats.org/officeDocument/2006/relationships/hyperlink" Target="http://eduscol.education.fr/ecogest/edunum/edunum-ecogest-hs/@@xiti_redirect?url=https%3A//custom.cvent.com/1E8AD1B771DA4B029B78FF1784749EF5/files/74568a4132ae497d8688f282ca747079.pdf" TargetMode="External"/><Relationship Id="rId49" Type="http://schemas.openxmlformats.org/officeDocument/2006/relationships/hyperlink" Target="http://eduscol.education.fr/ecogest/edunum/edunum-ecogest-hs/@@xiti_redirect?url=https%3A//www.finyear.com/Transformation-numerique-comment-l-economie-de-la-donnee-impacte-les-architectures-informatiques_a39084.html" TargetMode="External"/><Relationship Id="rId57" Type="http://schemas.openxmlformats.org/officeDocument/2006/relationships/hyperlink" Target="http://eduscol.education.fr/ecogest/edunum/edunum-ecogest-hs/@@xiti_redirect?url=https%3A//www.youtube.com/watch%3Fv%3DHNeIRGQfMa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3408</Words>
  <Characters>18744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2018-04-11T05:19:00Z</dcterms:created>
  <dcterms:modified xsi:type="dcterms:W3CDTF">2018-04-11T05:31:00Z</dcterms:modified>
</cp:coreProperties>
</file>